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7D30D" w14:textId="77777777" w:rsidR="006D2F80" w:rsidRDefault="00C55258">
      <w:pPr>
        <w:ind w:left="5102"/>
        <w:rPr>
          <w:szCs w:val="24"/>
        </w:rPr>
      </w:pPr>
      <w:r>
        <w:rPr>
          <w:szCs w:val="24"/>
        </w:rPr>
        <w:t>PATVIRTINTA</w:t>
      </w:r>
    </w:p>
    <w:p w14:paraId="6C587369" w14:textId="77777777" w:rsidR="006D2F80" w:rsidRDefault="00C55258">
      <w:pPr>
        <w:ind w:left="5102"/>
        <w:rPr>
          <w:szCs w:val="24"/>
        </w:rPr>
      </w:pPr>
      <w:r>
        <w:rPr>
          <w:szCs w:val="24"/>
        </w:rPr>
        <w:t>Lietuvos Respublikos teisingumo ministro</w:t>
      </w:r>
    </w:p>
    <w:p w14:paraId="18506D3F" w14:textId="77777777" w:rsidR="006D2F80" w:rsidRDefault="00C55258">
      <w:pPr>
        <w:ind w:left="5102"/>
        <w:rPr>
          <w:szCs w:val="24"/>
        </w:rPr>
      </w:pPr>
      <w:r>
        <w:rPr>
          <w:szCs w:val="24"/>
        </w:rPr>
        <w:t>2020 m. liepos 16 d. įsakymu Nr. 1R-220</w:t>
      </w:r>
    </w:p>
    <w:p w14:paraId="607BC527" w14:textId="77777777" w:rsidR="006D2F80" w:rsidRDefault="006D2F80">
      <w:pPr>
        <w:ind w:left="5102"/>
        <w:rPr>
          <w:rFonts w:ascii="Arial" w:hAnsi="Arial" w:cs="Arial"/>
          <w:sz w:val="20"/>
        </w:rPr>
      </w:pPr>
    </w:p>
    <w:p w14:paraId="07475D03" w14:textId="77777777" w:rsidR="006D2F80" w:rsidRDefault="00C55258">
      <w:pPr>
        <w:ind w:firstLine="62"/>
        <w:jc w:val="center"/>
      </w:pPr>
      <w:r>
        <w:rPr>
          <w:b/>
          <w:szCs w:val="24"/>
        </w:rPr>
        <w:t xml:space="preserve">(Metinės asmens pajamų ir </w:t>
      </w:r>
      <w:r>
        <w:rPr>
          <w:rFonts w:eastAsia="Calibri"/>
          <w:b/>
          <w:szCs w:val="24"/>
        </w:rPr>
        <w:t xml:space="preserve">asmens (šeimos) </w:t>
      </w:r>
      <w:r>
        <w:rPr>
          <w:b/>
          <w:szCs w:val="24"/>
        </w:rPr>
        <w:t>turto deklaracijos antrinei valstybės garantuojamai teisinei pagalbai gauti forma)</w:t>
      </w:r>
    </w:p>
    <w:p w14:paraId="57C7E885" w14:textId="77777777" w:rsidR="006D2F80" w:rsidRDefault="006D2F80">
      <w:pPr>
        <w:jc w:val="center"/>
        <w:rPr>
          <w:szCs w:val="24"/>
        </w:rPr>
      </w:pPr>
    </w:p>
    <w:p w14:paraId="2B302B81" w14:textId="77777777" w:rsidR="006D2F80" w:rsidRDefault="00C55258">
      <w:pPr>
        <w:jc w:val="center"/>
        <w:rPr>
          <w:szCs w:val="24"/>
        </w:rPr>
      </w:pPr>
      <w:r>
        <w:rPr>
          <w:szCs w:val="24"/>
        </w:rPr>
        <w:t>_______________________________</w:t>
      </w:r>
    </w:p>
    <w:p w14:paraId="7201D0FF" w14:textId="77777777" w:rsidR="006D2F80" w:rsidRDefault="00C55258">
      <w:pPr>
        <w:jc w:val="center"/>
        <w:rPr>
          <w:i/>
          <w:sz w:val="20"/>
        </w:rPr>
      </w:pPr>
      <w:r>
        <w:rPr>
          <w:i/>
          <w:sz w:val="20"/>
        </w:rPr>
        <w:t>(asmens vardas, pavardė)</w:t>
      </w:r>
    </w:p>
    <w:p w14:paraId="4ABBBE5F" w14:textId="77777777" w:rsidR="006D2F80" w:rsidRDefault="006D2F80">
      <w:pPr>
        <w:jc w:val="center"/>
        <w:rPr>
          <w:szCs w:val="24"/>
        </w:rPr>
      </w:pPr>
    </w:p>
    <w:p w14:paraId="1F83268B" w14:textId="77777777" w:rsidR="006D2F80" w:rsidRDefault="00C55258">
      <w:pPr>
        <w:jc w:val="center"/>
      </w:pPr>
      <w:r>
        <w:rPr>
          <w:szCs w:val="24"/>
        </w:rPr>
        <w:t xml:space="preserve">Valstybės garantuojamos teisinės pagalbos tarnybai </w:t>
      </w:r>
      <w:r>
        <w:rPr>
          <w:b/>
          <w:szCs w:val="24"/>
        </w:rPr>
        <w:t xml:space="preserve">/ </w:t>
      </w:r>
      <w:r>
        <w:rPr>
          <w:szCs w:val="24"/>
        </w:rPr>
        <w:t>Valstybės garantuojamos teisinės pagalbos tarnybos _____________skyriui</w:t>
      </w:r>
    </w:p>
    <w:p w14:paraId="056A68C8" w14:textId="77777777" w:rsidR="006D2F80" w:rsidRDefault="00C55258">
      <w:pPr>
        <w:ind w:firstLine="424"/>
        <w:jc w:val="center"/>
        <w:rPr>
          <w:i/>
          <w:sz w:val="20"/>
        </w:rPr>
      </w:pPr>
      <w:r>
        <w:rPr>
          <w:i/>
          <w:sz w:val="20"/>
        </w:rPr>
        <w:t>(įrašyti)</w:t>
      </w:r>
    </w:p>
    <w:p w14:paraId="5E4282AB" w14:textId="77777777" w:rsidR="006D2F80" w:rsidRDefault="006D2F80">
      <w:pPr>
        <w:jc w:val="center"/>
        <w:rPr>
          <w:i/>
          <w:sz w:val="20"/>
        </w:rPr>
      </w:pPr>
    </w:p>
    <w:p w14:paraId="389BB4EF" w14:textId="77777777" w:rsidR="006D2F80" w:rsidRDefault="00C55258">
      <w:pPr>
        <w:jc w:val="center"/>
        <w:rPr>
          <w:b/>
          <w:szCs w:val="24"/>
        </w:rPr>
      </w:pPr>
      <w:r>
        <w:rPr>
          <w:b/>
          <w:szCs w:val="24"/>
        </w:rPr>
        <w:t>METINĖ ASMENS PAJAMŲ IR ASMENS (ŠEIMOS) TURTO DEKLARACIJA ANTR</w:t>
      </w:r>
      <w:r>
        <w:rPr>
          <w:b/>
          <w:szCs w:val="24"/>
        </w:rPr>
        <w:t>INEI VALSTYBĖS GARANTUOJAMAI TEISINEI PAGALBAI GAUTI</w:t>
      </w:r>
    </w:p>
    <w:p w14:paraId="4879145C" w14:textId="77777777" w:rsidR="006D2F80" w:rsidRDefault="006D2F80">
      <w:pPr>
        <w:ind w:firstLine="720"/>
        <w:rPr>
          <w:szCs w:val="24"/>
        </w:rPr>
      </w:pPr>
    </w:p>
    <w:p w14:paraId="680ED799" w14:textId="77777777" w:rsidR="006D2F80" w:rsidRDefault="00C55258">
      <w:pPr>
        <w:jc w:val="center"/>
        <w:rPr>
          <w:szCs w:val="24"/>
        </w:rPr>
      </w:pPr>
      <w:r>
        <w:rPr>
          <w:szCs w:val="24"/>
        </w:rPr>
        <w:t>20 __ m. _____________ d.</w:t>
      </w:r>
    </w:p>
    <w:p w14:paraId="1C72020B" w14:textId="77777777" w:rsidR="006D2F80" w:rsidRDefault="006D2F80">
      <w:pPr>
        <w:jc w:val="center"/>
        <w:rPr>
          <w:szCs w:val="24"/>
        </w:rPr>
      </w:pPr>
    </w:p>
    <w:p w14:paraId="5CC52454" w14:textId="77777777" w:rsidR="006D2F80" w:rsidRDefault="00C55258">
      <w:pPr>
        <w:jc w:val="center"/>
      </w:pPr>
      <w:r>
        <w:rPr>
          <w:szCs w:val="24"/>
        </w:rPr>
        <w:t>Ataskaitinis laikotarpis nuo 20 __ m. ____________ d. iki 20 __ m. ____________ d.</w:t>
      </w:r>
      <w:r>
        <w:rPr>
          <w:szCs w:val="24"/>
          <w:vertAlign w:val="superscript"/>
        </w:rPr>
        <w:footnoteReference w:id="1"/>
      </w:r>
    </w:p>
    <w:p w14:paraId="120F9D89" w14:textId="77777777" w:rsidR="006D2F80" w:rsidRDefault="006D2F80">
      <w:pPr>
        <w:ind w:firstLine="720"/>
        <w:rPr>
          <w:szCs w:val="24"/>
        </w:rPr>
      </w:pPr>
    </w:p>
    <w:p w14:paraId="7C1B3D46" w14:textId="77777777" w:rsidR="006D2F80" w:rsidRDefault="00C5525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I. ASMENS PAJAMOS</w:t>
      </w:r>
    </w:p>
    <w:p w14:paraId="3C0AA296" w14:textId="77777777" w:rsidR="006D2F80" w:rsidRDefault="006D2F80">
      <w:pPr>
        <w:rPr>
          <w:sz w:val="8"/>
          <w:szCs w:val="8"/>
        </w:rPr>
      </w:pPr>
    </w:p>
    <w:p w14:paraId="7F0C2D94" w14:textId="77777777" w:rsidR="006D2F80" w:rsidRDefault="00C55258">
      <w:pPr>
        <w:ind w:firstLine="851"/>
        <w:jc w:val="both"/>
      </w:pPr>
      <w:r>
        <w:rPr>
          <w:szCs w:val="24"/>
        </w:rPr>
        <w:t xml:space="preserve">Nurodoma pajamų suma atskaičius </w:t>
      </w:r>
      <w:r>
        <w:rPr>
          <w:color w:val="000000"/>
          <w:szCs w:val="24"/>
        </w:rPr>
        <w:t xml:space="preserve">pajamų mokestį, valstybinio socialinio draudimo </w:t>
      </w:r>
      <w:r>
        <w:rPr>
          <w:szCs w:val="24"/>
        </w:rPr>
        <w:t xml:space="preserve">ir privalomojo sveikatos </w:t>
      </w:r>
      <w:r>
        <w:rPr>
          <w:szCs w:val="24"/>
        </w:rPr>
        <w:t xml:space="preserve">draudimo </w:t>
      </w:r>
      <w:r>
        <w:rPr>
          <w:color w:val="000000"/>
          <w:szCs w:val="24"/>
        </w:rPr>
        <w:t>įmokas</w:t>
      </w:r>
      <w:r>
        <w:rPr>
          <w:szCs w:val="24"/>
        </w:rPr>
        <w:t>, taip pat kitus mokesčių įstatymuose nustatytus mokesčius.</w:t>
      </w:r>
      <w:r>
        <w:rPr>
          <w:color w:val="000000"/>
          <w:szCs w:val="24"/>
        </w:rPr>
        <w:t xml:space="preserve"> </w:t>
      </w:r>
      <w:r>
        <w:rPr>
          <w:rFonts w:eastAsia="Calibri"/>
          <w:bCs/>
          <w:szCs w:val="24"/>
          <w:lang w:eastAsia="lt-LT"/>
        </w:rPr>
        <w:t xml:space="preserve">Informacija apie asmens pajamas yra tikrinama valstybės registruose ar kitose valstybės informacinėse sistemose. Nesant šios informacijos, gali būti paprašyta pateikti pajamas </w:t>
      </w:r>
      <w:r>
        <w:rPr>
          <w:rFonts w:eastAsia="Calibri"/>
          <w:bCs/>
          <w:color w:val="000000"/>
          <w:szCs w:val="24"/>
          <w:shd w:val="clear" w:color="auto" w:fill="FFFFFF"/>
          <w:lang w:eastAsia="lt-LT"/>
        </w:rPr>
        <w:t>pagri</w:t>
      </w:r>
      <w:r>
        <w:rPr>
          <w:rFonts w:eastAsia="Calibri"/>
          <w:bCs/>
          <w:color w:val="000000"/>
          <w:szCs w:val="24"/>
          <w:shd w:val="clear" w:color="auto" w:fill="FFFFFF"/>
          <w:lang w:eastAsia="lt-LT"/>
        </w:rPr>
        <w:t>ndžiančius,</w:t>
      </w:r>
      <w:r>
        <w:rPr>
          <w:rFonts w:eastAsia="Calibri"/>
          <w:color w:val="000000"/>
          <w:szCs w:val="24"/>
          <w:shd w:val="clear" w:color="auto" w:fill="FFFFFF"/>
          <w:lang w:eastAsia="lt-LT"/>
        </w:rPr>
        <w:t xml:space="preserve"> teisinę galią </w:t>
      </w:r>
      <w:r>
        <w:rPr>
          <w:rFonts w:eastAsia="Calibri"/>
          <w:bCs/>
          <w:color w:val="000000"/>
          <w:szCs w:val="24"/>
          <w:shd w:val="clear" w:color="auto" w:fill="FFFFFF"/>
          <w:lang w:eastAsia="lt-LT"/>
        </w:rPr>
        <w:t xml:space="preserve">turinčius dokumentus </w:t>
      </w:r>
      <w:r>
        <w:rPr>
          <w:rFonts w:eastAsia="Calibri"/>
          <w:color w:val="000000"/>
          <w:szCs w:val="24"/>
          <w:shd w:val="clear" w:color="auto" w:fill="FFFFFF"/>
          <w:lang w:eastAsia="lt-LT"/>
        </w:rPr>
        <w:t xml:space="preserve">arba įstatymų nustatyta tvarka </w:t>
      </w:r>
      <w:r>
        <w:rPr>
          <w:rFonts w:eastAsia="Calibri"/>
          <w:bCs/>
          <w:color w:val="000000"/>
          <w:szCs w:val="24"/>
          <w:shd w:val="clear" w:color="auto" w:fill="FFFFFF"/>
          <w:lang w:eastAsia="lt-LT"/>
        </w:rPr>
        <w:t>įformintus sandorius</w:t>
      </w:r>
      <w:r>
        <w:rPr>
          <w:rFonts w:eastAsia="Calibri"/>
          <w:color w:val="000000"/>
          <w:szCs w:val="24"/>
          <w:shd w:val="clear" w:color="auto" w:fill="FFFFFF"/>
          <w:lang w:eastAsia="lt-LT"/>
        </w:rPr>
        <w:t>.</w:t>
      </w:r>
    </w:p>
    <w:p w14:paraId="113D85D9" w14:textId="77777777" w:rsidR="006D2F80" w:rsidRDefault="006D2F80">
      <w:pPr>
        <w:rPr>
          <w:sz w:val="8"/>
          <w:szCs w:val="8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2695"/>
        <w:gridCol w:w="3591"/>
        <w:gridCol w:w="2724"/>
      </w:tblGrid>
      <w:tr w:rsidR="006D2F80" w14:paraId="15EEDF28" w14:textId="7777777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48BB6" w14:textId="77777777" w:rsidR="006D2F80" w:rsidRDefault="00C552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Eil.</w:t>
            </w:r>
          </w:p>
          <w:p w14:paraId="60B0693B" w14:textId="77777777" w:rsidR="006D2F80" w:rsidRDefault="00C552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EB67" w14:textId="77777777" w:rsidR="006D2F80" w:rsidRDefault="00C552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Gavimo laikotarpis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0B705" w14:textId="77777777" w:rsidR="006D2F80" w:rsidRDefault="00C55258">
            <w:pPr>
              <w:jc w:val="center"/>
            </w:pPr>
            <w:r>
              <w:rPr>
                <w:szCs w:val="24"/>
              </w:rPr>
              <w:t>Pajamų rūšis</w:t>
            </w:r>
            <w:r>
              <w:rPr>
                <w:szCs w:val="24"/>
                <w:vertAlign w:val="superscript"/>
              </w:rPr>
              <w:footnoteReference w:id="2"/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A042B" w14:textId="77777777" w:rsidR="006D2F80" w:rsidRDefault="00C552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Gautos pajamos (eurais)</w:t>
            </w:r>
          </w:p>
        </w:tc>
      </w:tr>
      <w:tr w:rsidR="006D2F80" w14:paraId="466C1969" w14:textId="7777777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CCFD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BB604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28274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39586" w14:textId="77777777" w:rsidR="006D2F80" w:rsidRDefault="006D2F80">
            <w:pPr>
              <w:jc w:val="both"/>
              <w:rPr>
                <w:szCs w:val="24"/>
              </w:rPr>
            </w:pPr>
          </w:p>
        </w:tc>
      </w:tr>
      <w:tr w:rsidR="006D2F80" w14:paraId="10EC7EC9" w14:textId="7777777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7A1EB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B86DD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1CBF6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A89FD" w14:textId="77777777" w:rsidR="006D2F80" w:rsidRDefault="006D2F80">
            <w:pPr>
              <w:jc w:val="both"/>
              <w:rPr>
                <w:szCs w:val="24"/>
              </w:rPr>
            </w:pPr>
          </w:p>
        </w:tc>
      </w:tr>
      <w:tr w:rsidR="006D2F80" w14:paraId="5222CC59" w14:textId="7777777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8B09F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CA82B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C3C61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54F60" w14:textId="77777777" w:rsidR="006D2F80" w:rsidRDefault="006D2F80">
            <w:pPr>
              <w:jc w:val="both"/>
              <w:rPr>
                <w:szCs w:val="24"/>
              </w:rPr>
            </w:pPr>
          </w:p>
        </w:tc>
      </w:tr>
      <w:tr w:rsidR="006D2F80" w14:paraId="7894E994" w14:textId="7777777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64E32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2A22A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40278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F8DEE" w14:textId="77777777" w:rsidR="006D2F80" w:rsidRDefault="006D2F80">
            <w:pPr>
              <w:jc w:val="both"/>
              <w:rPr>
                <w:szCs w:val="24"/>
              </w:rPr>
            </w:pPr>
          </w:p>
        </w:tc>
      </w:tr>
      <w:tr w:rsidR="006D2F80" w14:paraId="260C35F1" w14:textId="7777777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1D85E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63C88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CF198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D12EF" w14:textId="77777777" w:rsidR="006D2F80" w:rsidRDefault="006D2F80">
            <w:pPr>
              <w:jc w:val="both"/>
              <w:rPr>
                <w:szCs w:val="24"/>
              </w:rPr>
            </w:pPr>
          </w:p>
        </w:tc>
      </w:tr>
      <w:tr w:rsidR="006D2F80" w14:paraId="13F9EDFF" w14:textId="7777777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E18BC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7ACA4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6E48C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AA7F4" w14:textId="77777777" w:rsidR="006D2F80" w:rsidRDefault="006D2F80">
            <w:pPr>
              <w:jc w:val="both"/>
              <w:rPr>
                <w:szCs w:val="24"/>
              </w:rPr>
            </w:pPr>
          </w:p>
        </w:tc>
      </w:tr>
      <w:tr w:rsidR="006D2F80" w14:paraId="2A4B43F7" w14:textId="7777777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C0582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C3D12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FA44B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EB965" w14:textId="77777777" w:rsidR="006D2F80" w:rsidRDefault="006D2F80">
            <w:pPr>
              <w:jc w:val="both"/>
              <w:rPr>
                <w:szCs w:val="24"/>
              </w:rPr>
            </w:pPr>
          </w:p>
        </w:tc>
      </w:tr>
      <w:tr w:rsidR="006D2F80" w14:paraId="020CFAE6" w14:textId="7777777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B2044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199C3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48523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46B80" w14:textId="77777777" w:rsidR="006D2F80" w:rsidRDefault="006D2F80">
            <w:pPr>
              <w:jc w:val="both"/>
              <w:rPr>
                <w:szCs w:val="24"/>
              </w:rPr>
            </w:pPr>
          </w:p>
        </w:tc>
      </w:tr>
      <w:tr w:rsidR="006D2F80" w14:paraId="20073791" w14:textId="7777777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20486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460A6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C943A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F3956" w14:textId="77777777" w:rsidR="006D2F80" w:rsidRDefault="006D2F80">
            <w:pPr>
              <w:jc w:val="both"/>
              <w:rPr>
                <w:szCs w:val="24"/>
              </w:rPr>
            </w:pPr>
          </w:p>
        </w:tc>
      </w:tr>
      <w:tr w:rsidR="006D2F80" w14:paraId="6FD80EC3" w14:textId="7777777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B664E" w14:textId="77777777" w:rsidR="006D2F80" w:rsidRDefault="006D2F80">
            <w:pPr>
              <w:jc w:val="both"/>
              <w:rPr>
                <w:i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0AAC3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3A7F2" w14:textId="77777777" w:rsidR="006D2F80" w:rsidRDefault="00C552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Iš viso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ED618" w14:textId="77777777" w:rsidR="006D2F80" w:rsidRDefault="006D2F80">
            <w:pPr>
              <w:jc w:val="right"/>
              <w:rPr>
                <w:bCs/>
                <w:szCs w:val="24"/>
              </w:rPr>
            </w:pPr>
          </w:p>
        </w:tc>
      </w:tr>
    </w:tbl>
    <w:p w14:paraId="4EBB49F2" w14:textId="77777777" w:rsidR="006D2F80" w:rsidRDefault="006D2F80">
      <w:pPr>
        <w:overflowPunct w:val="0"/>
        <w:rPr>
          <w:szCs w:val="24"/>
        </w:rPr>
      </w:pPr>
    </w:p>
    <w:p w14:paraId="0210B38B" w14:textId="77777777" w:rsidR="006D2F80" w:rsidRDefault="00C55258">
      <w:pPr>
        <w:overflowPunct w:val="0"/>
        <w:jc w:val="center"/>
        <w:rPr>
          <w:b/>
          <w:szCs w:val="24"/>
        </w:rPr>
      </w:pPr>
      <w:r>
        <w:rPr>
          <w:b/>
          <w:szCs w:val="24"/>
        </w:rPr>
        <w:t>II. ASMENS (ŠEIMOS) NEKILNOJAMASIS TURTAS</w:t>
      </w:r>
    </w:p>
    <w:p w14:paraId="55C47AD1" w14:textId="77777777" w:rsidR="006D2F80" w:rsidRDefault="00C55258">
      <w:pPr>
        <w:overflowPunct w:val="0"/>
        <w:jc w:val="center"/>
        <w:rPr>
          <w:szCs w:val="24"/>
        </w:rPr>
      </w:pPr>
      <w:r>
        <w:rPr>
          <w:szCs w:val="24"/>
        </w:rPr>
        <w:t xml:space="preserve">(pildoma tik tada, kai pareiškėjas (jo sutuoktinis) turi tokios </w:t>
      </w:r>
      <w:r>
        <w:rPr>
          <w:szCs w:val="24"/>
        </w:rPr>
        <w:t>rūšies turto)</w:t>
      </w:r>
    </w:p>
    <w:p w14:paraId="6DA87AEB" w14:textId="77777777" w:rsidR="006D2F80" w:rsidRDefault="006D2F80">
      <w:pPr>
        <w:overflowPunct w:val="0"/>
        <w:jc w:val="center"/>
        <w:rPr>
          <w:szCs w:val="24"/>
        </w:rPr>
      </w:pPr>
    </w:p>
    <w:p w14:paraId="738075CA" w14:textId="77777777" w:rsidR="006D2F80" w:rsidRDefault="00C55258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>Nurodomas pareiškėjo (jo sutuoktinio) nekilnojamasis turtas, turėtas Lietuvos Respublikoje ar užsienio valstybėje ataskaitinio laikotarpio pabaigoje.</w:t>
      </w:r>
    </w:p>
    <w:p w14:paraId="2233C04B" w14:textId="77777777" w:rsidR="006D2F80" w:rsidRDefault="00C55258">
      <w:pPr>
        <w:ind w:firstLine="720"/>
        <w:jc w:val="both"/>
        <w:rPr>
          <w:szCs w:val="24"/>
        </w:rPr>
      </w:pPr>
      <w:r>
        <w:rPr>
          <w:szCs w:val="24"/>
        </w:rPr>
        <w:t>Nekilnojamojo turto vertę Valstybės garantuojamos teisinės pagalbos tarnyba (toliau – Tarn</w:t>
      </w:r>
      <w:r>
        <w:rPr>
          <w:szCs w:val="24"/>
        </w:rPr>
        <w:t>yba) nustato pagal Nekilnojamojo turto registre nurodytą vidutinę rinkos vertę.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2401"/>
        <w:gridCol w:w="6744"/>
      </w:tblGrid>
      <w:tr w:rsidR="006D2F80" w14:paraId="65C56E5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4C51A" w14:textId="77777777" w:rsidR="006D2F80" w:rsidRDefault="00C552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A57B4" w14:textId="77777777" w:rsidR="006D2F80" w:rsidRDefault="00C55258">
            <w:pPr>
              <w:jc w:val="center"/>
            </w:pPr>
            <w:r>
              <w:rPr>
                <w:szCs w:val="24"/>
              </w:rPr>
              <w:t>Turto rūšis</w:t>
            </w:r>
            <w:r>
              <w:rPr>
                <w:szCs w:val="24"/>
                <w:vertAlign w:val="superscript"/>
              </w:rPr>
              <w:footnoteReference w:id="3"/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36564" w14:textId="77777777" w:rsidR="006D2F80" w:rsidRDefault="00C552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Buvimo vieta (adresas)</w:t>
            </w:r>
          </w:p>
        </w:tc>
      </w:tr>
      <w:tr w:rsidR="006D2F80" w14:paraId="5F547B1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7D91A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099D5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A3C9F" w14:textId="77777777" w:rsidR="006D2F80" w:rsidRDefault="006D2F80">
            <w:pPr>
              <w:jc w:val="both"/>
              <w:rPr>
                <w:szCs w:val="24"/>
              </w:rPr>
            </w:pPr>
          </w:p>
        </w:tc>
      </w:tr>
      <w:tr w:rsidR="006D2F80" w14:paraId="66095EC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35808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4FE99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82FA9" w14:textId="77777777" w:rsidR="006D2F80" w:rsidRDefault="006D2F80">
            <w:pPr>
              <w:jc w:val="both"/>
              <w:rPr>
                <w:szCs w:val="24"/>
              </w:rPr>
            </w:pPr>
          </w:p>
        </w:tc>
      </w:tr>
      <w:tr w:rsidR="006D2F80" w14:paraId="7C91223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6DAB5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10B60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E2F81" w14:textId="77777777" w:rsidR="006D2F80" w:rsidRDefault="006D2F80">
            <w:pPr>
              <w:jc w:val="both"/>
              <w:rPr>
                <w:szCs w:val="24"/>
              </w:rPr>
            </w:pPr>
          </w:p>
        </w:tc>
      </w:tr>
      <w:tr w:rsidR="006D2F80" w14:paraId="3185DB9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B1E61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94D45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64EB1" w14:textId="77777777" w:rsidR="006D2F80" w:rsidRDefault="006D2F80">
            <w:pPr>
              <w:jc w:val="both"/>
              <w:rPr>
                <w:szCs w:val="24"/>
              </w:rPr>
            </w:pPr>
          </w:p>
        </w:tc>
      </w:tr>
    </w:tbl>
    <w:p w14:paraId="77469429" w14:textId="77777777" w:rsidR="006D2F80" w:rsidRDefault="006D2F80">
      <w:pPr>
        <w:rPr>
          <w:rFonts w:ascii="Arial" w:hAnsi="Arial" w:cs="Arial"/>
          <w:b/>
          <w:sz w:val="20"/>
          <w:szCs w:val="24"/>
        </w:rPr>
      </w:pPr>
    </w:p>
    <w:p w14:paraId="69AED457" w14:textId="77777777" w:rsidR="006D2F80" w:rsidRDefault="00C55258">
      <w:pPr>
        <w:jc w:val="center"/>
        <w:rPr>
          <w:b/>
          <w:szCs w:val="24"/>
        </w:rPr>
      </w:pPr>
      <w:r>
        <w:rPr>
          <w:b/>
          <w:szCs w:val="24"/>
        </w:rPr>
        <w:t xml:space="preserve">III. ASMENS (ŠEIMOS) KITAS </w:t>
      </w:r>
      <w:r>
        <w:rPr>
          <w:b/>
          <w:szCs w:val="24"/>
        </w:rPr>
        <w:t>TURTAS</w:t>
      </w:r>
    </w:p>
    <w:p w14:paraId="7314F9B9" w14:textId="77777777" w:rsidR="006D2F80" w:rsidRDefault="00C55258">
      <w:pPr>
        <w:jc w:val="center"/>
        <w:rPr>
          <w:szCs w:val="24"/>
        </w:rPr>
      </w:pPr>
      <w:r>
        <w:rPr>
          <w:szCs w:val="24"/>
        </w:rPr>
        <w:t>(pildoma tik tada, kai pareiškėjas (jo sutuoktinis) turi tokios rūšies turto)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7121"/>
        <w:gridCol w:w="1423"/>
      </w:tblGrid>
      <w:tr w:rsidR="006D2F80" w14:paraId="029E3A97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D3289" w14:textId="77777777" w:rsidR="006D2F80" w:rsidRDefault="00C552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85CDB" w14:textId="77777777" w:rsidR="006D2F80" w:rsidRDefault="00C552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Turto pavadinimas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F020B" w14:textId="77777777" w:rsidR="006D2F80" w:rsidRDefault="00C552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Turto vertė (eurais)</w:t>
            </w:r>
          </w:p>
        </w:tc>
      </w:tr>
      <w:tr w:rsidR="006D2F80" w14:paraId="266A606F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A5720" w14:textId="77777777" w:rsidR="006D2F80" w:rsidRDefault="006D2F80">
            <w:pPr>
              <w:rPr>
                <w:sz w:val="8"/>
                <w:szCs w:val="8"/>
              </w:rPr>
            </w:pPr>
          </w:p>
          <w:p w14:paraId="582D16CE" w14:textId="77777777" w:rsidR="006D2F80" w:rsidRDefault="00C5525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0C5CD" w14:textId="77777777" w:rsidR="006D2F80" w:rsidRDefault="00C55258">
            <w:r>
              <w:rPr>
                <w:szCs w:val="24"/>
              </w:rPr>
              <w:t>Ataskaitinio laikotarpio pabaigoje turimas privalomai registruojamas kilnojamasis turtas</w:t>
            </w:r>
            <w:r>
              <w:rPr>
                <w:szCs w:val="24"/>
                <w:vertAlign w:val="superscript"/>
              </w:rPr>
              <w:footnoteReference w:id="4"/>
            </w:r>
            <w:r>
              <w:rPr>
                <w:szCs w:val="24"/>
              </w:rPr>
              <w:t xml:space="preserve"> (nurodyti):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12662" w14:textId="77777777" w:rsidR="006D2F80" w:rsidRDefault="006D2F80">
            <w:pPr>
              <w:rPr>
                <w:szCs w:val="24"/>
              </w:rPr>
            </w:pPr>
          </w:p>
        </w:tc>
      </w:tr>
      <w:tr w:rsidR="006D2F80" w14:paraId="15C34165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24C34" w14:textId="77777777" w:rsidR="006D2F80" w:rsidRDefault="006D2F80">
            <w:pPr>
              <w:rPr>
                <w:sz w:val="8"/>
                <w:szCs w:val="8"/>
              </w:rPr>
            </w:pPr>
          </w:p>
          <w:p w14:paraId="2532447A" w14:textId="77777777" w:rsidR="006D2F80" w:rsidRDefault="00C55258">
            <w:pPr>
              <w:jc w:val="center"/>
            </w:pPr>
            <w:r>
              <w:rPr>
                <w:szCs w:val="24"/>
              </w:rPr>
              <w:t>1.1.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9D124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91D3C" w14:textId="77777777" w:rsidR="006D2F80" w:rsidRDefault="006D2F80">
            <w:pPr>
              <w:rPr>
                <w:szCs w:val="24"/>
              </w:rPr>
            </w:pPr>
          </w:p>
        </w:tc>
      </w:tr>
      <w:tr w:rsidR="006D2F80" w14:paraId="216B23EC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074D0" w14:textId="77777777" w:rsidR="006D2F80" w:rsidRDefault="006D2F80">
            <w:pPr>
              <w:rPr>
                <w:sz w:val="8"/>
                <w:szCs w:val="8"/>
              </w:rPr>
            </w:pPr>
          </w:p>
          <w:p w14:paraId="527E4772" w14:textId="77777777" w:rsidR="006D2F80" w:rsidRDefault="00C5525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7D23B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8F7E6" w14:textId="77777777" w:rsidR="006D2F80" w:rsidRDefault="006D2F80">
            <w:pPr>
              <w:rPr>
                <w:szCs w:val="24"/>
              </w:rPr>
            </w:pPr>
          </w:p>
        </w:tc>
      </w:tr>
      <w:tr w:rsidR="006D2F80" w14:paraId="49A4AB21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DE7C2" w14:textId="77777777" w:rsidR="006D2F80" w:rsidRDefault="006D2F80">
            <w:pPr>
              <w:rPr>
                <w:sz w:val="8"/>
                <w:szCs w:val="8"/>
              </w:rPr>
            </w:pPr>
          </w:p>
          <w:p w14:paraId="15C0BAD9" w14:textId="77777777" w:rsidR="006D2F80" w:rsidRDefault="00C5525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CC13E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E3A05" w14:textId="77777777" w:rsidR="006D2F80" w:rsidRDefault="006D2F80">
            <w:pPr>
              <w:rPr>
                <w:szCs w:val="24"/>
              </w:rPr>
            </w:pPr>
          </w:p>
        </w:tc>
      </w:tr>
      <w:tr w:rsidR="006D2F80" w14:paraId="52426B31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5FE9C" w14:textId="77777777" w:rsidR="006D2F80" w:rsidRDefault="006D2F80">
            <w:pPr>
              <w:rPr>
                <w:sz w:val="8"/>
                <w:szCs w:val="8"/>
              </w:rPr>
            </w:pPr>
          </w:p>
          <w:p w14:paraId="1145768C" w14:textId="77777777" w:rsidR="006D2F80" w:rsidRDefault="00C5525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1A477" w14:textId="77777777" w:rsidR="006D2F80" w:rsidRDefault="00C55258">
            <w:pPr>
              <w:jc w:val="both"/>
            </w:pPr>
            <w:r>
              <w:rPr>
                <w:szCs w:val="24"/>
              </w:rPr>
              <w:t>Ataskaitinio laikotarpio pabaigoje turimi vertybiniai popieriai, meno kūriniai, juvelyriniai dirbiniai</w:t>
            </w:r>
            <w:r>
              <w:rPr>
                <w:szCs w:val="24"/>
                <w:vertAlign w:val="superscript"/>
              </w:rPr>
              <w:footnoteReference w:id="5"/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F2745" w14:textId="77777777" w:rsidR="006D2F80" w:rsidRDefault="006D2F80">
            <w:pPr>
              <w:rPr>
                <w:szCs w:val="24"/>
              </w:rPr>
            </w:pPr>
          </w:p>
        </w:tc>
      </w:tr>
      <w:tr w:rsidR="006D2F80" w14:paraId="5176BBB3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70A92" w14:textId="77777777" w:rsidR="006D2F80" w:rsidRDefault="006D2F80">
            <w:pPr>
              <w:rPr>
                <w:sz w:val="8"/>
                <w:szCs w:val="8"/>
              </w:rPr>
            </w:pPr>
          </w:p>
          <w:p w14:paraId="63FD5FB9" w14:textId="77777777" w:rsidR="006D2F80" w:rsidRDefault="00C5525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E3080" w14:textId="77777777" w:rsidR="006D2F80" w:rsidRDefault="00C55258">
            <w:pPr>
              <w:jc w:val="both"/>
            </w:pPr>
            <w:r>
              <w:rPr>
                <w:szCs w:val="24"/>
              </w:rPr>
              <w:t xml:space="preserve">Ataskaitinio laikotarpio pabaigoje turimi </w:t>
            </w:r>
            <w:r>
              <w:rPr>
                <w:color w:val="000000"/>
                <w:szCs w:val="24"/>
              </w:rPr>
              <w:t>gyvuliai, paukščiai, žvėreliai, bičių šeimos</w:t>
            </w:r>
            <w:r>
              <w:rPr>
                <w:color w:val="000000"/>
                <w:szCs w:val="24"/>
                <w:vertAlign w:val="superscript"/>
              </w:rPr>
              <w:footnoteReference w:id="6"/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74E60" w14:textId="77777777" w:rsidR="006D2F80" w:rsidRDefault="006D2F80">
            <w:pPr>
              <w:rPr>
                <w:szCs w:val="24"/>
              </w:rPr>
            </w:pPr>
          </w:p>
        </w:tc>
      </w:tr>
      <w:tr w:rsidR="006D2F80" w14:paraId="4B04DF5F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BA18F" w14:textId="77777777" w:rsidR="006D2F80" w:rsidRDefault="006D2F80">
            <w:pPr>
              <w:rPr>
                <w:sz w:val="8"/>
                <w:szCs w:val="8"/>
              </w:rPr>
            </w:pPr>
          </w:p>
          <w:p w14:paraId="0041DB7F" w14:textId="77777777" w:rsidR="006D2F80" w:rsidRDefault="00C55258">
            <w:pPr>
              <w:jc w:val="center"/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E43DE" w14:textId="77777777" w:rsidR="006D2F80" w:rsidRDefault="00C55258">
            <w:pPr>
              <w:jc w:val="both"/>
            </w:pPr>
            <w:r>
              <w:rPr>
                <w:szCs w:val="24"/>
              </w:rPr>
              <w:t xml:space="preserve">Ataskaitinio laikotarpio pabaigoje turimos </w:t>
            </w:r>
            <w:r>
              <w:rPr>
                <w:szCs w:val="24"/>
              </w:rPr>
              <w:t>piniginės lėšos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Cs w:val="24"/>
              </w:rPr>
              <w:t>bankuose, kitose kredito įstaigose ir ne bankuose bei ne kitose kredito įstaigose</w:t>
            </w:r>
            <w:r>
              <w:rPr>
                <w:szCs w:val="24"/>
                <w:vertAlign w:val="superscript"/>
              </w:rPr>
              <w:footnoteReference w:id="7"/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E8659" w14:textId="77777777" w:rsidR="006D2F80" w:rsidRDefault="006D2F80">
            <w:pPr>
              <w:jc w:val="both"/>
              <w:rPr>
                <w:szCs w:val="24"/>
              </w:rPr>
            </w:pPr>
          </w:p>
        </w:tc>
      </w:tr>
      <w:tr w:rsidR="006D2F80" w14:paraId="18522252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A0D97" w14:textId="77777777" w:rsidR="006D2F80" w:rsidRDefault="006D2F80">
            <w:pPr>
              <w:rPr>
                <w:sz w:val="8"/>
                <w:szCs w:val="8"/>
              </w:rPr>
            </w:pPr>
          </w:p>
          <w:p w14:paraId="57E817AC" w14:textId="77777777" w:rsidR="006D2F80" w:rsidRDefault="00C55258">
            <w:pPr>
              <w:jc w:val="center"/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0F5B3" w14:textId="77777777" w:rsidR="006D2F80" w:rsidRDefault="00C55258">
            <w:pPr>
              <w:jc w:val="both"/>
            </w:pPr>
            <w:r>
              <w:rPr>
                <w:szCs w:val="24"/>
              </w:rPr>
              <w:t xml:space="preserve">Ataskaitiniu laikotarpiu </w:t>
            </w:r>
            <w:r>
              <w:rPr>
                <w:szCs w:val="24"/>
              </w:rPr>
              <w:t>suteiktos paskolos</w:t>
            </w:r>
            <w:r>
              <w:rPr>
                <w:szCs w:val="24"/>
                <w:vertAlign w:val="superscript"/>
              </w:rPr>
              <w:footnoteReference w:id="8"/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EDA86" w14:textId="77777777" w:rsidR="006D2F80" w:rsidRDefault="006D2F80">
            <w:pPr>
              <w:jc w:val="both"/>
              <w:rPr>
                <w:szCs w:val="24"/>
              </w:rPr>
            </w:pPr>
          </w:p>
        </w:tc>
      </w:tr>
      <w:tr w:rsidR="006D2F80" w14:paraId="5A4201E3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B5CE3" w14:textId="77777777" w:rsidR="006D2F80" w:rsidRDefault="006D2F80">
            <w:pPr>
              <w:rPr>
                <w:sz w:val="8"/>
                <w:szCs w:val="8"/>
              </w:rPr>
            </w:pPr>
          </w:p>
          <w:p w14:paraId="432733AD" w14:textId="77777777" w:rsidR="006D2F80" w:rsidRDefault="00C55258">
            <w:pPr>
              <w:jc w:val="center"/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64B10" w14:textId="77777777" w:rsidR="006D2F80" w:rsidRDefault="00C55258">
            <w:pPr>
              <w:jc w:val="both"/>
            </w:pPr>
            <w:r>
              <w:rPr>
                <w:szCs w:val="24"/>
              </w:rPr>
              <w:t>Ataskaitiniu laikotarpiu gautos paskolos</w:t>
            </w:r>
            <w:r>
              <w:rPr>
                <w:szCs w:val="24"/>
                <w:vertAlign w:val="superscript"/>
              </w:rPr>
              <w:footnoteReference w:id="9"/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A8F22" w14:textId="77777777" w:rsidR="006D2F80" w:rsidRDefault="006D2F80">
            <w:pPr>
              <w:jc w:val="both"/>
              <w:rPr>
                <w:szCs w:val="24"/>
              </w:rPr>
            </w:pPr>
          </w:p>
        </w:tc>
      </w:tr>
      <w:tr w:rsidR="006D2F80" w14:paraId="673AE745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F4918" w14:textId="77777777" w:rsidR="006D2F80" w:rsidRDefault="006D2F80">
            <w:pPr>
              <w:rPr>
                <w:sz w:val="8"/>
                <w:szCs w:val="8"/>
              </w:rPr>
            </w:pPr>
          </w:p>
          <w:p w14:paraId="49B3D936" w14:textId="77777777" w:rsidR="006D2F80" w:rsidRDefault="00C55258">
            <w:pPr>
              <w:jc w:val="center"/>
            </w:pPr>
            <w:r>
              <w:rPr>
                <w:szCs w:val="24"/>
                <w:lang w:eastAsia="lt-LT"/>
              </w:rPr>
              <w:t>7.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0CF00" w14:textId="77777777" w:rsidR="006D2F80" w:rsidRDefault="00C5525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Kita (nurodyti):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1F96F" w14:textId="77777777" w:rsidR="006D2F80" w:rsidRDefault="006D2F80">
            <w:pPr>
              <w:jc w:val="both"/>
              <w:rPr>
                <w:szCs w:val="24"/>
              </w:rPr>
            </w:pPr>
          </w:p>
        </w:tc>
      </w:tr>
      <w:tr w:rsidR="006D2F80" w14:paraId="5DCC0B47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73B00" w14:textId="77777777" w:rsidR="006D2F80" w:rsidRDefault="006D2F80">
            <w:pPr>
              <w:jc w:val="both"/>
              <w:rPr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F4F48" w14:textId="77777777" w:rsidR="006D2F80" w:rsidRDefault="00C55258">
            <w:pPr>
              <w:jc w:val="right"/>
            </w:pPr>
            <w:r>
              <w:rPr>
                <w:bCs/>
                <w:szCs w:val="24"/>
              </w:rPr>
              <w:t>Iš viso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166A7" w14:textId="77777777" w:rsidR="006D2F80" w:rsidRDefault="006D2F80">
            <w:pPr>
              <w:jc w:val="both"/>
              <w:rPr>
                <w:szCs w:val="24"/>
              </w:rPr>
            </w:pPr>
          </w:p>
        </w:tc>
      </w:tr>
    </w:tbl>
    <w:p w14:paraId="77D9914F" w14:textId="77777777" w:rsidR="006D2F80" w:rsidRDefault="006D2F80">
      <w:pPr>
        <w:ind w:firstLine="720"/>
        <w:jc w:val="both"/>
        <w:rPr>
          <w:szCs w:val="24"/>
        </w:rPr>
      </w:pPr>
    </w:p>
    <w:p w14:paraId="70A880D4" w14:textId="77777777" w:rsidR="006D2F80" w:rsidRDefault="00C55258">
      <w:pPr>
        <w:ind w:firstLine="720"/>
        <w:jc w:val="both"/>
        <w:rPr>
          <w:szCs w:val="24"/>
        </w:rPr>
      </w:pPr>
      <w:r>
        <w:rPr>
          <w:szCs w:val="24"/>
        </w:rPr>
        <w:t>Pridedami papildomi dokumentai:</w:t>
      </w:r>
    </w:p>
    <w:p w14:paraId="0B632C0C" w14:textId="77777777" w:rsidR="006D2F80" w:rsidRDefault="006D2F80">
      <w:pPr>
        <w:ind w:firstLine="720"/>
        <w:jc w:val="both"/>
        <w:rPr>
          <w:b/>
          <w:szCs w:val="24"/>
        </w:rPr>
      </w:pPr>
    </w:p>
    <w:p w14:paraId="769D728A" w14:textId="77777777" w:rsidR="006D2F80" w:rsidRDefault="00C55258">
      <w:pPr>
        <w:ind w:firstLine="720"/>
        <w:jc w:val="both"/>
        <w:rPr>
          <w:szCs w:val="24"/>
        </w:rPr>
      </w:pPr>
      <w:r>
        <w:rPr>
          <w:szCs w:val="24"/>
        </w:rPr>
        <w:t>1.</w:t>
      </w:r>
    </w:p>
    <w:p w14:paraId="11402274" w14:textId="77777777" w:rsidR="006D2F80" w:rsidRDefault="00C55258">
      <w:pPr>
        <w:ind w:firstLine="720"/>
        <w:jc w:val="both"/>
        <w:rPr>
          <w:szCs w:val="24"/>
        </w:rPr>
      </w:pPr>
      <w:r>
        <w:rPr>
          <w:szCs w:val="24"/>
        </w:rPr>
        <w:t>2.</w:t>
      </w:r>
    </w:p>
    <w:p w14:paraId="64767B9A" w14:textId="77777777" w:rsidR="006D2F80" w:rsidRDefault="00C55258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>3.</w:t>
      </w:r>
    </w:p>
    <w:p w14:paraId="3070BD61" w14:textId="77777777" w:rsidR="006D2F80" w:rsidRDefault="006D2F80">
      <w:pPr>
        <w:ind w:firstLine="720"/>
        <w:jc w:val="both"/>
        <w:rPr>
          <w:szCs w:val="24"/>
        </w:rPr>
      </w:pPr>
    </w:p>
    <w:p w14:paraId="701E046F" w14:textId="77777777" w:rsidR="006D2F80" w:rsidRDefault="00C55258">
      <w:pPr>
        <w:ind w:firstLine="720"/>
        <w:jc w:val="both"/>
      </w:pPr>
      <w:r>
        <w:rPr>
          <w:szCs w:val="24"/>
        </w:rPr>
        <w:t xml:space="preserve">Esu informuotas (-a), kad Tarnyba turi teisę iš valstybės ir savivaldybių institucijų, taip pat iš valstybės registrų, kitų valstybės </w:t>
      </w:r>
      <w:r>
        <w:rPr>
          <w:szCs w:val="24"/>
        </w:rPr>
        <w:t xml:space="preserve">informacinių sistemų, fizinių ar juridinių asmenų Lietuvos Respublikos įstatymų nustatyta tvarka gauti informaciją, duomenis </w:t>
      </w:r>
      <w:r>
        <w:rPr>
          <w:color w:val="000000"/>
          <w:szCs w:val="24"/>
        </w:rPr>
        <w:t>(įskaitant asmens duomenis),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szCs w:val="24"/>
        </w:rPr>
        <w:t xml:space="preserve">reikalingus nustatyti, ar pareiškėjų metinėse asmens pajamų ir </w:t>
      </w:r>
      <w:r>
        <w:rPr>
          <w:rFonts w:eastAsia="Calibri"/>
          <w:szCs w:val="24"/>
        </w:rPr>
        <w:t xml:space="preserve">asmens (šeimos) </w:t>
      </w:r>
      <w:r>
        <w:rPr>
          <w:szCs w:val="24"/>
        </w:rPr>
        <w:t>turto deklaracijose ant</w:t>
      </w:r>
      <w:r>
        <w:rPr>
          <w:szCs w:val="24"/>
        </w:rPr>
        <w:t>rinei valstybės garantuojamai teisinei pagalbai gauti bei prie jų pridėtuose dokumentuose pateikti duomenys yra teisingi. Nurodyta informacija ir duomenys tvarkomi antrinės valstybės garantuojamos teisinės pagalbos teikimo tikslais.</w:t>
      </w:r>
    </w:p>
    <w:p w14:paraId="4A9CFA21" w14:textId="77777777" w:rsidR="006D2F80" w:rsidRDefault="006D2F80">
      <w:pPr>
        <w:ind w:firstLine="720"/>
        <w:jc w:val="both"/>
        <w:rPr>
          <w:szCs w:val="24"/>
        </w:rPr>
      </w:pPr>
    </w:p>
    <w:p w14:paraId="03349BBC" w14:textId="77777777" w:rsidR="006D2F80" w:rsidRDefault="00C55258">
      <w:pPr>
        <w:ind w:firstLine="720"/>
        <w:jc w:val="both"/>
      </w:pPr>
      <w:r>
        <w:rPr>
          <w:szCs w:val="24"/>
        </w:rPr>
        <w:t>Už neteisingų duomenų</w:t>
      </w:r>
      <w:r>
        <w:rPr>
          <w:szCs w:val="24"/>
        </w:rPr>
        <w:t xml:space="preserve"> pateikimą asmenys atsako </w:t>
      </w:r>
      <w:r>
        <w:rPr>
          <w:color w:val="000000"/>
          <w:szCs w:val="24"/>
        </w:rPr>
        <w:t>Lietuvos Respublikos administracinių nusižengimų kodekso nustatyta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szCs w:val="24"/>
        </w:rPr>
        <w:t>tvarka.</w:t>
      </w:r>
    </w:p>
    <w:p w14:paraId="14472350" w14:textId="77777777" w:rsidR="006D2F80" w:rsidRDefault="006D2F80">
      <w:pPr>
        <w:ind w:firstLine="720"/>
        <w:jc w:val="both"/>
        <w:rPr>
          <w:szCs w:val="24"/>
        </w:rPr>
      </w:pPr>
    </w:p>
    <w:p w14:paraId="08226765" w14:textId="77777777" w:rsidR="006D2F80" w:rsidRDefault="00C55258">
      <w:pPr>
        <w:ind w:firstLine="720"/>
        <w:jc w:val="both"/>
        <w:rPr>
          <w:szCs w:val="24"/>
        </w:rPr>
      </w:pPr>
      <w:r>
        <w:rPr>
          <w:szCs w:val="24"/>
        </w:rPr>
        <w:t>Patvirtinu, kad nurodyta informacija ir duomenys yra išsamūs ir teisingi.</w:t>
      </w:r>
    </w:p>
    <w:p w14:paraId="2AE54211" w14:textId="77777777" w:rsidR="006D2F80" w:rsidRDefault="006D2F80">
      <w:pPr>
        <w:ind w:firstLine="720"/>
        <w:jc w:val="both"/>
        <w:rPr>
          <w:szCs w:val="24"/>
        </w:rPr>
      </w:pPr>
    </w:p>
    <w:p w14:paraId="38245EBE" w14:textId="77777777" w:rsidR="006D2F80" w:rsidRDefault="006D2F80">
      <w:pPr>
        <w:ind w:firstLine="720"/>
        <w:jc w:val="both"/>
        <w:rPr>
          <w:szCs w:val="24"/>
        </w:rPr>
      </w:pPr>
    </w:p>
    <w:p w14:paraId="66536D52" w14:textId="77777777" w:rsidR="006D2F80" w:rsidRDefault="00C55258">
      <w:pPr>
        <w:tabs>
          <w:tab w:val="left" w:pos="4300"/>
        </w:tabs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________________________________________</w:t>
      </w:r>
    </w:p>
    <w:p w14:paraId="2995DBE0" w14:textId="77777777" w:rsidR="006D2F80" w:rsidRDefault="00C55258">
      <w:pPr>
        <w:tabs>
          <w:tab w:val="center" w:pos="2200"/>
          <w:tab w:val="center" w:pos="6500"/>
        </w:tabs>
        <w:ind w:firstLine="139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(pareiškėjo parašas)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                                      (pareiškėjo vardas, pavardė)</w:t>
      </w:r>
    </w:p>
    <w:p w14:paraId="7520E83A" w14:textId="77777777" w:rsidR="006D2F80" w:rsidRDefault="006D2F80">
      <w:pPr>
        <w:tabs>
          <w:tab w:val="center" w:pos="4819"/>
          <w:tab w:val="right" w:pos="9638"/>
        </w:tabs>
        <w:ind w:firstLine="720"/>
        <w:rPr>
          <w:rFonts w:ascii="Arial" w:hAnsi="Arial" w:cs="Arial"/>
          <w:sz w:val="20"/>
          <w:szCs w:val="24"/>
          <w:lang w:eastAsia="lt-LT"/>
        </w:rPr>
      </w:pPr>
    </w:p>
    <w:p w14:paraId="0A7A00B2" w14:textId="77777777" w:rsidR="006D2F80" w:rsidRDefault="006D2F80"/>
    <w:sectPr w:rsidR="006D2F80">
      <w:pgSz w:w="11906" w:h="16838"/>
      <w:pgMar w:top="1701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1E392" w14:textId="77777777" w:rsidR="00C55258" w:rsidRDefault="00C55258">
      <w:r>
        <w:separator/>
      </w:r>
    </w:p>
  </w:endnote>
  <w:endnote w:type="continuationSeparator" w:id="0">
    <w:p w14:paraId="5D815560" w14:textId="77777777" w:rsidR="00C55258" w:rsidRDefault="00C5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2CDCA" w14:textId="77777777" w:rsidR="00C55258" w:rsidRDefault="00C55258">
      <w:r>
        <w:rPr>
          <w:color w:val="000000"/>
        </w:rPr>
        <w:separator/>
      </w:r>
    </w:p>
  </w:footnote>
  <w:footnote w:type="continuationSeparator" w:id="0">
    <w:p w14:paraId="17C1246B" w14:textId="77777777" w:rsidR="00C55258" w:rsidRDefault="00C55258">
      <w:r>
        <w:continuationSeparator/>
      </w:r>
    </w:p>
  </w:footnote>
  <w:footnote w:id="1">
    <w:p w14:paraId="6C6AFF1B" w14:textId="77777777" w:rsidR="006D2F80" w:rsidRDefault="00C55258">
      <w:pPr>
        <w:ind w:firstLine="567"/>
        <w:jc w:val="both"/>
      </w:pPr>
      <w:r>
        <w:rPr>
          <w:rStyle w:val="Puslapioinaosnuoroda"/>
        </w:rPr>
        <w:footnoteRef/>
      </w:r>
      <w:r>
        <w:t xml:space="preserve"> </w:t>
      </w:r>
      <w:r>
        <w:rPr>
          <w:sz w:val="20"/>
        </w:rPr>
        <w:t xml:space="preserve">12 mėnesių iki </w:t>
      </w:r>
      <w:r>
        <w:rPr>
          <w:sz w:val="20"/>
          <w:lang w:eastAsia="lt-LT"/>
        </w:rPr>
        <w:t>mėnesio, kurį pateikiama</w:t>
      </w:r>
      <w:r>
        <w:rPr>
          <w:sz w:val="20"/>
        </w:rPr>
        <w:t xml:space="preserve"> Metinė asmens pajamų ir </w:t>
      </w:r>
      <w:r>
        <w:rPr>
          <w:rFonts w:eastAsia="Calibri"/>
          <w:sz w:val="20"/>
        </w:rPr>
        <w:t xml:space="preserve">asmens (šeimos) </w:t>
      </w:r>
      <w:r>
        <w:rPr>
          <w:sz w:val="20"/>
        </w:rPr>
        <w:t>turto deklaracija antrinei valstybės garantuojamai teisinei pagalbai gauti</w:t>
      </w:r>
    </w:p>
  </w:footnote>
  <w:footnote w:id="2">
    <w:p w14:paraId="5FC990E3" w14:textId="77777777" w:rsidR="006D2F80" w:rsidRDefault="00C55258">
      <w:pPr>
        <w:ind w:firstLine="567"/>
        <w:jc w:val="both"/>
      </w:pPr>
      <w:r>
        <w:rPr>
          <w:rStyle w:val="Puslapioinaosnuoroda"/>
        </w:rPr>
        <w:footnoteRef/>
      </w:r>
      <w:r>
        <w:rPr>
          <w:sz w:val="20"/>
        </w:rPr>
        <w:t xml:space="preserve"> </w:t>
      </w:r>
      <w:r>
        <w:rPr>
          <w:sz w:val="20"/>
        </w:rPr>
        <w:t xml:space="preserve">Metinės asmens pajamų ir </w:t>
      </w:r>
      <w:r>
        <w:rPr>
          <w:rFonts w:eastAsia="Calibri"/>
          <w:sz w:val="20"/>
        </w:rPr>
        <w:t xml:space="preserve">asmens (šeimos) </w:t>
      </w:r>
      <w:r>
        <w:rPr>
          <w:sz w:val="20"/>
        </w:rPr>
        <w:t>turto deklaracijos antrinei valstybės garantuojamai teisinei pagalbai</w:t>
      </w:r>
      <w:r>
        <w:rPr>
          <w:sz w:val="20"/>
        </w:rPr>
        <w:t xml:space="preserve"> gauti formos pildymo taisyklių 4 punkte nurodytos pajamos.</w:t>
      </w:r>
    </w:p>
  </w:footnote>
  <w:footnote w:id="3">
    <w:p w14:paraId="52C84BD3" w14:textId="77777777" w:rsidR="006D2F80" w:rsidRDefault="00C55258">
      <w:pPr>
        <w:ind w:firstLine="567"/>
        <w:jc w:val="both"/>
      </w:pPr>
      <w:r>
        <w:rPr>
          <w:rStyle w:val="Puslapioinaosnuoroda"/>
        </w:rPr>
        <w:footnoteRef/>
      </w:r>
      <w:r>
        <w:rPr>
          <w:sz w:val="20"/>
        </w:rPr>
        <w:t xml:space="preserve"> </w:t>
      </w:r>
      <w:r>
        <w:rPr>
          <w:sz w:val="20"/>
        </w:rPr>
        <w:t>Jeigu žemė nurodoma kaip turto rūšis, kartu turi būti nurodomas jos dydis.</w:t>
      </w:r>
    </w:p>
  </w:footnote>
  <w:footnote w:id="4">
    <w:p w14:paraId="6911C50D" w14:textId="77777777" w:rsidR="006D2F80" w:rsidRDefault="00C55258">
      <w:pPr>
        <w:ind w:firstLine="567"/>
        <w:jc w:val="both"/>
      </w:pPr>
      <w:r>
        <w:rPr>
          <w:rStyle w:val="Puslapioinaosnuoroda"/>
        </w:rPr>
        <w:footnoteRef/>
      </w:r>
      <w:r>
        <w:rPr>
          <w:sz w:val="20"/>
        </w:rPr>
        <w:t xml:space="preserve"> </w:t>
      </w:r>
      <w:r>
        <w:rPr>
          <w:sz w:val="20"/>
        </w:rPr>
        <w:t xml:space="preserve">Pavyzdžiui, kelių </w:t>
      </w:r>
      <w:r>
        <w:rPr>
          <w:sz w:val="20"/>
        </w:rPr>
        <w:t xml:space="preserve">transporto priemonė, taip pat Metinės asmens pajamų ir </w:t>
      </w:r>
      <w:r>
        <w:rPr>
          <w:rFonts w:eastAsia="Calibri"/>
          <w:sz w:val="20"/>
        </w:rPr>
        <w:t xml:space="preserve">asmens (šeimos) </w:t>
      </w:r>
      <w:r>
        <w:rPr>
          <w:sz w:val="20"/>
        </w:rPr>
        <w:t>turto deklaracijos antrinei valstybės garantuojamai teisinei pagalbai gauti formos pildymo taisyklių 11.1 papunktyje nurodytas privalomai registruojamas kilnojamasis turtas.</w:t>
      </w:r>
    </w:p>
  </w:footnote>
  <w:footnote w:id="5">
    <w:p w14:paraId="69C17709" w14:textId="77777777" w:rsidR="006D2F80" w:rsidRDefault="00C55258">
      <w:pPr>
        <w:ind w:firstLine="567"/>
        <w:jc w:val="both"/>
      </w:pPr>
      <w:r>
        <w:rPr>
          <w:rStyle w:val="Puslapioinaosnuoroda"/>
        </w:rPr>
        <w:footnoteRef/>
      </w:r>
      <w:r>
        <w:rPr>
          <w:sz w:val="20"/>
        </w:rPr>
        <w:t xml:space="preserve"> </w:t>
      </w:r>
      <w:r>
        <w:rPr>
          <w:sz w:val="20"/>
        </w:rPr>
        <w:t xml:space="preserve">Kai vertybinių popierių bendra vertė didesnė kaip 580 eurų, meno kūrinių, brangakmenių, juvelyrinių </w:t>
      </w:r>
      <w:r>
        <w:rPr>
          <w:sz w:val="20"/>
        </w:rPr>
        <w:t>dirbinių, tauriųjų metalų vieneto vertė didesnė kaip 580 eurų.</w:t>
      </w:r>
    </w:p>
  </w:footnote>
  <w:footnote w:id="6">
    <w:p w14:paraId="3E008304" w14:textId="77777777" w:rsidR="006D2F80" w:rsidRDefault="00C55258">
      <w:pPr>
        <w:ind w:firstLine="567"/>
      </w:pPr>
      <w:r>
        <w:rPr>
          <w:rStyle w:val="Puslapioinaosnuoroda"/>
        </w:rPr>
        <w:footnoteRef/>
      </w:r>
      <w:r>
        <w:rPr>
          <w:sz w:val="20"/>
        </w:rPr>
        <w:t xml:space="preserve"> </w:t>
      </w:r>
      <w:r>
        <w:rPr>
          <w:color w:val="000000"/>
          <w:sz w:val="20"/>
        </w:rPr>
        <w:t>Kai jų bendra vertė viršija 1 160 eurų.</w:t>
      </w:r>
    </w:p>
  </w:footnote>
  <w:footnote w:id="7">
    <w:p w14:paraId="34AEF5C3" w14:textId="77777777" w:rsidR="006D2F80" w:rsidRDefault="00C55258">
      <w:pPr>
        <w:ind w:firstLine="567"/>
        <w:jc w:val="both"/>
      </w:pPr>
      <w:r>
        <w:rPr>
          <w:rStyle w:val="Puslapioinaosnuoroda"/>
        </w:rPr>
        <w:footnoteRef/>
      </w:r>
      <w:r>
        <w:rPr>
          <w:sz w:val="20"/>
        </w:rPr>
        <w:t xml:space="preserve"> </w:t>
      </w:r>
      <w:r>
        <w:rPr>
          <w:sz w:val="20"/>
        </w:rPr>
        <w:t xml:space="preserve">Kai </w:t>
      </w:r>
      <w:r>
        <w:rPr>
          <w:color w:val="000000"/>
          <w:sz w:val="20"/>
        </w:rPr>
        <w:t>jų bendra suma viršija</w:t>
      </w:r>
      <w:r>
        <w:rPr>
          <w:sz w:val="20"/>
        </w:rPr>
        <w:t xml:space="preserve"> 580 eurų,</w:t>
      </w:r>
      <w:r>
        <w:rPr>
          <w:color w:val="000000"/>
          <w:sz w:val="20"/>
        </w:rPr>
        <w:t xml:space="preserve"> išskyrus gautą vaikui (įvaikiui) išlaikyti priteistą konkrečią pinigų sumą.</w:t>
      </w:r>
    </w:p>
  </w:footnote>
  <w:footnote w:id="8">
    <w:p w14:paraId="3717145B" w14:textId="77777777" w:rsidR="006D2F80" w:rsidRDefault="00C55258">
      <w:pPr>
        <w:ind w:firstLine="567"/>
        <w:jc w:val="both"/>
      </w:pPr>
      <w:r>
        <w:rPr>
          <w:rStyle w:val="Puslapioinaosnuoroda"/>
        </w:rPr>
        <w:footnoteRef/>
      </w:r>
      <w:r>
        <w:rPr>
          <w:sz w:val="20"/>
        </w:rPr>
        <w:t xml:space="preserve"> </w:t>
      </w:r>
      <w:r>
        <w:rPr>
          <w:sz w:val="20"/>
        </w:rPr>
        <w:t>Kai jų bendra suma didesnė kaip 580 eurų.</w:t>
      </w:r>
    </w:p>
  </w:footnote>
  <w:footnote w:id="9">
    <w:p w14:paraId="0B74AAB9" w14:textId="77777777" w:rsidR="006D2F80" w:rsidRDefault="00C55258">
      <w:pPr>
        <w:ind w:firstLine="567"/>
        <w:jc w:val="both"/>
      </w:pPr>
      <w:r>
        <w:rPr>
          <w:rStyle w:val="Puslapioinaosnuoroda"/>
        </w:rPr>
        <w:footnoteRef/>
      </w:r>
      <w:r>
        <w:rPr>
          <w:sz w:val="20"/>
        </w:rPr>
        <w:t xml:space="preserve"> </w:t>
      </w:r>
      <w:r>
        <w:rPr>
          <w:sz w:val="20"/>
        </w:rPr>
        <w:t xml:space="preserve">Kai jų bendra suma didesnė kaip 580 eurų, </w:t>
      </w:r>
      <w:r>
        <w:rPr>
          <w:color w:val="000000"/>
          <w:sz w:val="20"/>
        </w:rPr>
        <w:t xml:space="preserve">išskyrus aukštųjų mokyklų studentams teikiamas valstybės paskolas arba valstybės remiamas </w:t>
      </w:r>
      <w:r>
        <w:rPr>
          <w:color w:val="000000"/>
          <w:sz w:val="20"/>
        </w:rPr>
        <w:t>paskolas, kreditus būstui atnaujinti (modernizuoti), jeigu daugiabučio namo butų savininkai įgyvendino ar įgyvendina valstybės ir (ar) savivaldybės remiamą daugiabučio namo atnaujinimo (modernizavimo) projektą, ir gautas (negrąžintas) paskolas nekilnojamaj</w:t>
      </w:r>
      <w:r>
        <w:rPr>
          <w:color w:val="000000"/>
          <w:sz w:val="20"/>
        </w:rPr>
        <w:t>am turtui pirkti (statyti).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2F80"/>
    <w:rsid w:val="006D2F80"/>
    <w:rsid w:val="009F5FF5"/>
    <w:rsid w:val="00C5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F413"/>
  <w15:docId w15:val="{4BB4FF0C-CE52-4F6D-BC9C-474B9CB3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Puslapioinaosnuoroda">
    <w:name w:val="footnote reference"/>
    <w:basedOn w:val="Numatytasispastraiposriftas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2302</Words>
  <Characters>1313</Characters>
  <Application>Microsoft Office Word</Application>
  <DocSecurity>0</DocSecurity>
  <Lines>10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R.Jankauskas</dc:creator>
  <dc:description/>
  <cp:lastModifiedBy>Rimvydas Jankauskas</cp:lastModifiedBy>
  <cp:revision>2</cp:revision>
  <dcterms:created xsi:type="dcterms:W3CDTF">2020-08-18T13:02:00Z</dcterms:created>
  <dcterms:modified xsi:type="dcterms:W3CDTF">2020-08-18T13:02:00Z</dcterms:modified>
</cp:coreProperties>
</file>