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234A" w14:textId="77777777" w:rsidR="003A3BDF" w:rsidRDefault="00000000">
      <w:pPr>
        <w:pStyle w:val="Betarp"/>
        <w:jc w:val="center"/>
      </w:pPr>
      <w:r>
        <w:t xml:space="preserve"> KAIŠIADORIŲ RAJONO SAVIVALDYBĖS ADMINISTRACIJOS</w:t>
      </w:r>
    </w:p>
    <w:p w14:paraId="11B09EA9" w14:textId="77777777" w:rsidR="003A3BDF" w:rsidRDefault="00000000">
      <w:pPr>
        <w:pStyle w:val="Betarp"/>
        <w:jc w:val="center"/>
      </w:pPr>
      <w:r>
        <w:t>RUMŠIŠKIŲ SENIŪNIJA</w:t>
      </w:r>
    </w:p>
    <w:p w14:paraId="3FC36587" w14:textId="77777777" w:rsidR="003A3BDF" w:rsidRDefault="00000000">
      <w:pPr>
        <w:pStyle w:val="Betarp"/>
        <w:jc w:val="center"/>
      </w:pPr>
      <w:r>
        <w:t>SENIŪNAIČIŲ  SUEIGOS PROTOKOLAS Nr. 1</w:t>
      </w:r>
    </w:p>
    <w:p w14:paraId="461AC55C" w14:textId="77777777" w:rsidR="003A3BDF" w:rsidRDefault="003A3BDF">
      <w:pPr>
        <w:pStyle w:val="Betarp"/>
        <w:jc w:val="center"/>
      </w:pPr>
    </w:p>
    <w:p w14:paraId="0C1221AF" w14:textId="77777777" w:rsidR="003A3BDF" w:rsidRDefault="00000000">
      <w:pPr>
        <w:pStyle w:val="Betarp"/>
        <w:jc w:val="center"/>
      </w:pPr>
      <w:r>
        <w:t>2022-03-01</w:t>
      </w:r>
    </w:p>
    <w:p w14:paraId="2EA2E016" w14:textId="77777777" w:rsidR="003A3BDF" w:rsidRDefault="00000000">
      <w:pPr>
        <w:pStyle w:val="Betarp"/>
        <w:jc w:val="center"/>
      </w:pPr>
      <w:r>
        <w:t>Rumšiškės</w:t>
      </w:r>
    </w:p>
    <w:p w14:paraId="397B7798" w14:textId="77777777" w:rsidR="003A3BDF" w:rsidRDefault="003A3BDF">
      <w:pPr>
        <w:pStyle w:val="Betarp"/>
      </w:pPr>
    </w:p>
    <w:p w14:paraId="50A7E69F" w14:textId="77777777" w:rsidR="003A3BDF" w:rsidRDefault="003A3BDF">
      <w:pPr>
        <w:pStyle w:val="Betarp"/>
      </w:pPr>
    </w:p>
    <w:p w14:paraId="54474AE3" w14:textId="77777777" w:rsidR="003A3BDF" w:rsidRDefault="00000000">
      <w:pPr>
        <w:pStyle w:val="Betarp"/>
        <w:spacing w:line="360" w:lineRule="auto"/>
        <w:jc w:val="both"/>
      </w:pPr>
      <w:r>
        <w:t>Sueiga įvyko 2022 m. kovo 1 d. 17.00 val.</w:t>
      </w:r>
    </w:p>
    <w:p w14:paraId="4E10BA3C" w14:textId="77777777" w:rsidR="003A3BDF" w:rsidRDefault="00000000">
      <w:pPr>
        <w:pStyle w:val="Betarp"/>
        <w:spacing w:line="360" w:lineRule="auto"/>
        <w:jc w:val="both"/>
      </w:pPr>
      <w:r>
        <w:t>Sueigos pirmininkė – Rumšiškių seniūnė (Duomenys nuasmeninti).</w:t>
      </w:r>
    </w:p>
    <w:p w14:paraId="72C56C7B" w14:textId="77777777" w:rsidR="003A3BDF" w:rsidRDefault="00000000">
      <w:pPr>
        <w:pStyle w:val="Betarp"/>
        <w:spacing w:line="360" w:lineRule="auto"/>
        <w:jc w:val="both"/>
      </w:pPr>
      <w:r>
        <w:t>Sueigos sekretorė – vyriausioji specialistė (Duomenys nuasmeninti).</w:t>
      </w:r>
    </w:p>
    <w:p w14:paraId="1ADF9EFA" w14:textId="77777777" w:rsidR="003A3BDF" w:rsidRDefault="00000000">
      <w:pPr>
        <w:pStyle w:val="Betarp"/>
        <w:spacing w:line="360" w:lineRule="auto"/>
        <w:jc w:val="both"/>
      </w:pPr>
      <w:r>
        <w:t>Dalyvavo: (Duomenys nuasmeninti) – Rumšiškių seniūnaitijos seniūnaitis, (Duomenys nuasmeninti) – Antakalnio seniūnaitijos seniūnaitė, (Duomenys nuasmeninti).– Dovainonių seniūnaitijos seniūnaitė.</w:t>
      </w:r>
    </w:p>
    <w:p w14:paraId="0FE28CB4" w14:textId="77777777" w:rsidR="003A3BDF" w:rsidRDefault="003A3BDF">
      <w:pPr>
        <w:pStyle w:val="Betarp"/>
        <w:spacing w:line="360" w:lineRule="auto"/>
        <w:jc w:val="both"/>
      </w:pPr>
    </w:p>
    <w:p w14:paraId="013C8B7E" w14:textId="77777777" w:rsidR="003A3BDF" w:rsidRDefault="00000000">
      <w:pPr>
        <w:pStyle w:val="Betarp"/>
        <w:spacing w:line="360" w:lineRule="auto"/>
        <w:jc w:val="both"/>
      </w:pPr>
      <w:r>
        <w:t>DARBOTVARKĖ:</w:t>
      </w:r>
    </w:p>
    <w:p w14:paraId="0AC019CC" w14:textId="77777777" w:rsidR="003A3BDF" w:rsidRDefault="003A3BDF">
      <w:pPr>
        <w:pStyle w:val="Betarp"/>
        <w:spacing w:line="360" w:lineRule="auto"/>
        <w:jc w:val="both"/>
      </w:pPr>
    </w:p>
    <w:p w14:paraId="06AA635B" w14:textId="77777777" w:rsidR="003A3BDF" w:rsidRDefault="00000000">
      <w:pPr>
        <w:pStyle w:val="Betarp"/>
        <w:spacing w:line="360" w:lineRule="auto"/>
        <w:jc w:val="both"/>
      </w:pPr>
      <w:r>
        <w:rPr>
          <w:color w:val="000000"/>
          <w:lang w:eastAsia="en-GB"/>
        </w:rPr>
        <w:t xml:space="preserve">1. </w:t>
      </w:r>
      <w:r>
        <w:t>Dėl paraiškos 2022-2024 metams teikimo gatvių ir kelių tvarkymui.</w:t>
      </w:r>
    </w:p>
    <w:p w14:paraId="51B25A89" w14:textId="77777777" w:rsidR="003A3BDF" w:rsidRDefault="003A3BDF">
      <w:pPr>
        <w:spacing w:after="160"/>
        <w:rPr>
          <w:color w:val="000000"/>
          <w:lang w:eastAsia="en-GB"/>
        </w:rPr>
      </w:pPr>
    </w:p>
    <w:p w14:paraId="42480C01" w14:textId="77777777" w:rsidR="003A3BDF" w:rsidRDefault="00000000">
      <w:pPr>
        <w:spacing w:after="160" w:line="360" w:lineRule="auto"/>
      </w:pPr>
      <w:r>
        <w:rPr>
          <w:color w:val="000000"/>
          <w:lang w:eastAsia="en-GB"/>
        </w:rPr>
        <w:t xml:space="preserve">Seniūnaičių sueigos sekretorė </w:t>
      </w:r>
      <w:r>
        <w:t>(Duomenys nuasmeninti).</w:t>
      </w:r>
      <w:r>
        <w:rPr>
          <w:color w:val="000000"/>
          <w:lang w:eastAsia="en-GB"/>
        </w:rPr>
        <w:t xml:space="preserve"> pasiūlė išklausyti pranešėją, po to pateikti pasiūlymus, pastabas, pastebėjimus. </w:t>
      </w:r>
    </w:p>
    <w:p w14:paraId="6101566E" w14:textId="77777777" w:rsidR="003A3BDF" w:rsidRDefault="00000000">
      <w:pPr>
        <w:pStyle w:val="Betarp"/>
        <w:spacing w:line="360" w:lineRule="auto"/>
        <w:jc w:val="both"/>
      </w:pPr>
      <w:r>
        <w:t>1. SVARSTYTA. Dėl paraiškos teikimo gatvių ir kelių tvarkymui 2022-2024 metams.</w:t>
      </w:r>
    </w:p>
    <w:p w14:paraId="0B5DB286" w14:textId="77777777" w:rsidR="003A3BDF" w:rsidRDefault="00000000">
      <w:pPr>
        <w:pStyle w:val="Betarp"/>
        <w:spacing w:line="360" w:lineRule="auto"/>
        <w:jc w:val="both"/>
      </w:pPr>
      <w:r>
        <w:tab/>
        <w:t xml:space="preserve">Pranešėja – Rumšiškių seniūnė (Duomenys nuasmeninti) pranešė, kad sueigos dalyviams reikalinga persvarstyti 2021-12-15 teiktą 2022 metams  paraišką dėl kelių. Dabar , vadovaujantis  </w:t>
      </w:r>
      <w:r>
        <w:rPr>
          <w:color w:val="000000"/>
          <w:shd w:val="clear" w:color="auto" w:fill="FFFFFF"/>
        </w:rPr>
        <w:t>Lietuvos Respublikos Kelių priežiūros ir plėtros programos finansavimo 2000 m. spalio 12 d. įstatymu Nr. VIII – 2032 bei vėlesniais šio įstatymo pakeitimais  ir </w:t>
      </w:r>
      <w:r>
        <w:rPr>
          <w:color w:val="000000"/>
          <w:shd w:val="clear" w:color="auto" w:fill="FFFFFF"/>
          <w:lang w:val="en-US"/>
        </w:rPr>
        <w:t xml:space="preserve">vadovaujantis  Savivaldybės administracijos direktoriaus 2020 m. vasario 6 d.  įsakymu Nr. V1E-125 patvirtintu  Kaišiadorių rajono savivaldybei skiriamų kelių priežiūros ir plėtros programos finansavimo lėšų vietinės reikšmės keliams ir gatvėms tiesti, taisyti (remontuoti), prižiūrėti naudojimo tvarkos aprašu, nustatyta tvarka, prašoma pateikti trims metams (2022 – 2024 m) paraišką kelių ir gatvių remonto darbams, finansuojamiems iš Kelių priežiūros ir plėtros programos lėšų. </w:t>
      </w:r>
    </w:p>
    <w:p w14:paraId="24967C1F" w14:textId="77777777" w:rsidR="003A3BDF" w:rsidRDefault="00000000">
      <w:pPr>
        <w:pStyle w:val="Betarp"/>
        <w:spacing w:line="360" w:lineRule="auto"/>
        <w:jc w:val="both"/>
      </w:pPr>
      <w:r>
        <w:rPr>
          <w:color w:val="000000"/>
          <w:shd w:val="clear" w:color="auto" w:fill="FFFFFF"/>
          <w:lang w:val="en-US"/>
        </w:rPr>
        <w:t xml:space="preserve">           </w:t>
      </w:r>
      <w:r>
        <w:rPr>
          <w:color w:val="000000"/>
          <w:shd w:val="clear" w:color="auto" w:fill="FFFFFF"/>
        </w:rPr>
        <w:t>Sudarant 2022-2024 m. paraišką taip pat reikia atsižvelgti į kelių ir gatvių remonto darbų prioritetus,  patvirtintus Kaišiadorių rajono seniūnijų vietinės reikšmės kelių ir gatvių tiesimo ir remonto darbų programoje 2021 – 2026 metams.   paliekame teiktą  perskirstome ją   2023 ir 2024 metams, papildant ją nauju teikiamų kelių sąrašu, ar 2022 metams teiktą paraišką perskirstome trims metams.</w:t>
      </w:r>
    </w:p>
    <w:p w14:paraId="3C248901" w14:textId="77777777" w:rsidR="003A3BDF" w:rsidRDefault="00000000">
      <w:pPr>
        <w:pStyle w:val="Betarp"/>
        <w:spacing w:line="360" w:lineRule="auto"/>
        <w:jc w:val="both"/>
      </w:pPr>
      <w:r>
        <w:lastRenderedPageBreak/>
        <w:t xml:space="preserve">kelių bei gatvių paraiškos sąrašą pagal prioritetų eiliškumą, kuriame 2022 m. reikalinga atlikti remonto bei priežiūros darbus. Ji priminė, kad daug metų yra teikiamas nusistovėjęs gatvių ir kelių tvarkymo sąrašas, kuris kasmet, atlikus kelio ar gatvės remontą, kildavo į viršų, o paskutinėse eilutėse įrašydavome seniūnaičių pritarimu pateiktą naują gatvę ar kelią, kuriam reikalingas remontas. Tačiau, šiais metais yra Tarybos patvirtinta nauja </w:t>
      </w:r>
      <w:r>
        <w:rPr>
          <w:b/>
          <w:bCs/>
        </w:rPr>
        <w:t xml:space="preserve">Kaišiadorių rajono savivaldybės seniūnijų vietinės reikšmės kelių ir gatvių tiesimo ir taisymo (remonto) darbų programa 2021 – 2026 m., </w:t>
      </w:r>
      <w:r>
        <w:rPr>
          <w:bCs/>
          <w:iCs/>
        </w:rPr>
        <w:t>kuri atlieptų seniūnijų gyventojų poreikius ir šioje programoje</w:t>
      </w:r>
      <w:r>
        <w:rPr>
          <w:bCs/>
        </w:rPr>
        <w:t xml:space="preserve"> seniūnijos kelių ir gatvių  eiliškumas tvarkymui išdėstytas prioritetine tvarka kitaip, negu buvo patvirtintas sąrašas. Čia atsižvelgta į daug kriterijų, koks kelio intensyvumas, kiek visuomeninių pastatų, koks užstatymas prie gatvės gyvenamųjų namų, kokia kelio būklė, kelio, gatvės svarba gyventojams, naudojimosi intensyvumas ir kt.. Seniūnė klausė sueigos dalyvių, kaip tvirtinam paraišką, nes nežinanti tiksliai, kaip bus vertinamas kelių sąrašas ar pagal seniūnaičių pasiūlytą paraiškoje sąrašą, ar pagal patvirtintą Tarybos kelių tvarkymo sąrašą, pagal išdėstytus tvarkymo prioritetus 2021-2026 metams. Todėl bus teikiamas ir vienas, ir kitas sąrašas, t. y. pagal pritartą sueigos ir patvirtintą Tarybos. </w:t>
      </w:r>
    </w:p>
    <w:p w14:paraId="60A8B9BD" w14:textId="77777777" w:rsidR="003A3BDF" w:rsidRDefault="00000000">
      <w:pPr>
        <w:pStyle w:val="Betarp"/>
        <w:spacing w:line="360" w:lineRule="auto"/>
        <w:jc w:val="both"/>
      </w:pPr>
      <w:r>
        <w:t xml:space="preserve"> Kadangi šiems metams seniūnė buvo pateikusi 25 kelių ir gatvių tvarkymo pozicijas, tačiau iš pateikto sąrašo sutvarkytos tik dviejų gatvių atkarpos, daugiau finansavimo negauta, todėl siūlė palikti tuos pačius kelių prioritetus, tik vietoje, šiais metais sutvarkytų gatvių, įrašyti gatves, kurioms yra perengti projektai, t. y. Dovainonyse, Gedimino gatvės likusios atkarpos apie 500 m kapitalinis remontas, atnaujinant gatvės dangą ir įrengiant lietaus surinkimą nuo gatvės, Nemuno g, rekonstrukcijos darbus, įrengiant pėsčiųjų ir dviračių taką su automobilių 15 vietų stovėjimo aikštele ir  J. Aisčio g. rekonstrukcijos darbus Rumšiškėse, o visą kitą kelių eiliškumo sąrašą palikti, kaip buvo patvirtinta 2021 metams. </w:t>
      </w:r>
    </w:p>
    <w:p w14:paraId="43EA6159" w14:textId="77777777" w:rsidR="003A3BDF" w:rsidRDefault="003A3BDF">
      <w:pPr>
        <w:pStyle w:val="Betarp"/>
        <w:spacing w:line="360" w:lineRule="auto"/>
        <w:jc w:val="both"/>
      </w:pPr>
    </w:p>
    <w:p w14:paraId="11A57D6F" w14:textId="77777777" w:rsidR="003A3BDF" w:rsidRDefault="00000000">
      <w:pPr>
        <w:pStyle w:val="Betarp"/>
        <w:spacing w:line="360" w:lineRule="auto"/>
        <w:jc w:val="both"/>
      </w:pPr>
      <w:r>
        <w:tab/>
      </w:r>
      <w:r>
        <w:rPr>
          <w:b/>
        </w:rPr>
        <w:t>NUTARTA:</w:t>
      </w:r>
    </w:p>
    <w:p w14:paraId="14C9C698" w14:textId="77777777" w:rsidR="003A3BDF" w:rsidRDefault="003A3BDF">
      <w:pPr>
        <w:pStyle w:val="Betarp"/>
        <w:jc w:val="both"/>
      </w:pPr>
    </w:p>
    <w:p w14:paraId="1BD482B2" w14:textId="77777777" w:rsidR="003A3BDF" w:rsidRDefault="00000000">
      <w:pPr>
        <w:pStyle w:val="Betarp"/>
        <w:spacing w:line="360" w:lineRule="auto"/>
        <w:ind w:firstLine="720"/>
        <w:jc w:val="both"/>
      </w:pPr>
      <w:r>
        <w:t xml:space="preserve">Visų seniūnaičių pritarimu nutarta, Rumšiškių seniūnijoje vietinės </w:t>
      </w:r>
      <w:r>
        <w:rPr>
          <w:iCs/>
          <w:color w:val="000000"/>
        </w:rPr>
        <w:t>reikšmės kelių ir gatvių tiesimo, remonto bei priežiūros darbus</w:t>
      </w:r>
      <w:r>
        <w:t xml:space="preserve"> prioritetine tvarka atlikti pagal paraiškoje pateiktą  sąrašą, kuris patvirtintas seniūnaičių (pridedama) ir kurį galima koreguoti tik atlikus pavasarinę kelių ir gatvių apžiūrą ir įvertinus jų būklę, tvarkant skubius, neatidėliotinus, nenumatytus, labai būtinus atlikti remonto darbus keliams bei gatvėms ir juos skubiai tvarkyti ne pagal sąrašą. Pasikeitus tvarkai, tvarkyti kelius ir gatves pagal Tarybos patvirtintą Rumšiškių seniūnijos 2021-2026 metams prioriteto tvarka kelių ir gatvių sąrašą.</w:t>
      </w:r>
    </w:p>
    <w:p w14:paraId="42A6B976" w14:textId="77777777" w:rsidR="003A3BDF" w:rsidRDefault="00000000">
      <w:pPr>
        <w:pStyle w:val="Betarp"/>
        <w:spacing w:line="360" w:lineRule="auto"/>
        <w:jc w:val="both"/>
      </w:pPr>
      <w:r>
        <w:t xml:space="preserve">    </w:t>
      </w:r>
      <w:r>
        <w:rPr>
          <w:bCs/>
        </w:rPr>
        <w:t xml:space="preserve">Šiam sprendimui vienbalsiai </w:t>
      </w:r>
      <w:r>
        <w:rPr>
          <w:b/>
          <w:bCs/>
        </w:rPr>
        <w:t>pritarta</w:t>
      </w:r>
      <w:r>
        <w:rPr>
          <w:bCs/>
        </w:rPr>
        <w:t>.</w:t>
      </w:r>
      <w:r>
        <w:t xml:space="preserve">      </w:t>
      </w:r>
    </w:p>
    <w:p w14:paraId="1125B2B2" w14:textId="77777777" w:rsidR="003A3BDF" w:rsidRDefault="003A3BDF">
      <w:pPr>
        <w:ind w:firstLine="720"/>
        <w:jc w:val="both"/>
      </w:pPr>
    </w:p>
    <w:p w14:paraId="6E450D6F" w14:textId="77777777" w:rsidR="003A3BDF" w:rsidRDefault="003A3BDF">
      <w:pPr>
        <w:pStyle w:val="Betarp"/>
        <w:jc w:val="both"/>
      </w:pPr>
    </w:p>
    <w:p w14:paraId="6A21530F" w14:textId="77777777" w:rsidR="003A3BDF" w:rsidRDefault="003A3BDF">
      <w:pPr>
        <w:pStyle w:val="Betarp"/>
        <w:jc w:val="both"/>
      </w:pPr>
    </w:p>
    <w:p w14:paraId="1B7C4A7B" w14:textId="77777777" w:rsidR="003A3BDF" w:rsidRDefault="003A3BDF">
      <w:pPr>
        <w:pStyle w:val="Betarp"/>
        <w:jc w:val="both"/>
      </w:pPr>
    </w:p>
    <w:p w14:paraId="0A4216F8" w14:textId="77777777" w:rsidR="003A3BDF" w:rsidRDefault="00000000">
      <w:pPr>
        <w:pStyle w:val="Betarp"/>
        <w:jc w:val="both"/>
      </w:pPr>
      <w:r>
        <w:t>Posėdžio pirmininkė</w:t>
      </w:r>
      <w:r>
        <w:tab/>
      </w:r>
      <w:r>
        <w:tab/>
        <w:t xml:space="preserve"> </w:t>
      </w:r>
      <w:r>
        <w:tab/>
      </w:r>
      <w:r>
        <w:tab/>
      </w:r>
      <w:r>
        <w:tab/>
        <w:t xml:space="preserve">                            (Duomenys nuasmeninti)</w:t>
      </w:r>
    </w:p>
    <w:p w14:paraId="2477EA1C" w14:textId="77777777" w:rsidR="003A3BDF" w:rsidRDefault="003A3BDF">
      <w:pPr>
        <w:pStyle w:val="Betarp"/>
        <w:jc w:val="both"/>
      </w:pPr>
    </w:p>
    <w:p w14:paraId="275CE8A0" w14:textId="77777777" w:rsidR="003A3BDF" w:rsidRDefault="003A3BDF">
      <w:pPr>
        <w:pStyle w:val="Betarp"/>
        <w:jc w:val="both"/>
      </w:pPr>
    </w:p>
    <w:p w14:paraId="3254FB4C" w14:textId="77777777" w:rsidR="003A3BDF" w:rsidRDefault="00000000">
      <w:r>
        <w:t xml:space="preserve">Posėdžio sekretorė </w:t>
      </w:r>
      <w:r>
        <w:tab/>
      </w:r>
      <w:r>
        <w:tab/>
      </w:r>
      <w:r>
        <w:tab/>
      </w:r>
      <w:r>
        <w:tab/>
      </w:r>
      <w:r>
        <w:tab/>
        <w:t xml:space="preserve">                            (Duomenys nuasmeninti)</w:t>
      </w:r>
    </w:p>
    <w:sectPr w:rsidR="003A3BDF">
      <w:pgSz w:w="11906" w:h="16838"/>
      <w:pgMar w:top="1440" w:right="566" w:bottom="851" w:left="2127"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C3B4" w14:textId="77777777" w:rsidR="006A5546" w:rsidRDefault="006A5546">
      <w:r>
        <w:separator/>
      </w:r>
    </w:p>
  </w:endnote>
  <w:endnote w:type="continuationSeparator" w:id="0">
    <w:p w14:paraId="7801860F" w14:textId="77777777" w:rsidR="006A5546" w:rsidRDefault="006A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29B7" w14:textId="77777777" w:rsidR="006A5546" w:rsidRDefault="006A5546">
      <w:r>
        <w:rPr>
          <w:color w:val="000000"/>
        </w:rPr>
        <w:separator/>
      </w:r>
    </w:p>
  </w:footnote>
  <w:footnote w:type="continuationSeparator" w:id="0">
    <w:p w14:paraId="5AEC8DCD" w14:textId="77777777" w:rsidR="006A5546" w:rsidRDefault="006A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A3BDF"/>
    <w:rsid w:val="003A3BDF"/>
    <w:rsid w:val="003C3275"/>
    <w:rsid w:val="006A5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D47E"/>
  <w15:docId w15:val="{29D29BE5-3E26-4DBA-86B8-B39673B4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pPr>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pPr>
      <w:suppressAutoHyphens/>
      <w:spacing w:after="0"/>
    </w:pPr>
    <w:rPr>
      <w:rFonts w:ascii="Times New Roman" w:eastAsia="Times New Roman" w:hAnsi="Times New Roman"/>
      <w:sz w:val="24"/>
      <w:szCs w:val="24"/>
      <w:lang w:val="lt-LT"/>
    </w:rPr>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basedOn w:val="Numatytasispastraiposriftas"/>
    <w:rPr>
      <w:rFonts w:ascii="Segoe UI" w:eastAsia="Times New Roman" w:hAnsi="Segoe UI" w:cs="Segoe UI"/>
      <w:sz w:val="18"/>
      <w:szCs w:val="18"/>
      <w:lang w:val="lt-LT"/>
    </w:rPr>
  </w:style>
  <w:style w:type="paragraph" w:styleId="Sraopastraipa">
    <w:name w:val="List Paragraph"/>
    <w:basedOn w:val="prastasis"/>
    <w:pPr>
      <w:ind w:left="720"/>
    </w:pPr>
  </w:style>
  <w:style w:type="paragraph" w:customStyle="1" w:styleId="prastasistinklapis">
    <w:name w:val="Įprastasis (tinklapis)"/>
    <w:basedOn w:val="prastasis"/>
    <w:pPr>
      <w:suppressAutoHyphens w:val="0"/>
      <w:spacing w:before="100" w:after="100"/>
      <w:textAlignment w:val="auto"/>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3161</Words>
  <Characters>1803</Characters>
  <Application>Microsoft Office Word</Application>
  <DocSecurity>0</DocSecurity>
  <Lines>15</Lines>
  <Paragraphs>9</Paragraphs>
  <ScaleCrop>false</ScaleCrop>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Petkevičienė</dc:creator>
  <cp:lastModifiedBy>Rimvydas Jankauskas</cp:lastModifiedBy>
  <cp:revision>2</cp:revision>
  <cp:lastPrinted>2020-12-28T13:08:00Z</cp:lastPrinted>
  <dcterms:created xsi:type="dcterms:W3CDTF">2023-02-14T11:10:00Z</dcterms:created>
  <dcterms:modified xsi:type="dcterms:W3CDTF">2023-02-14T11:10:00Z</dcterms:modified>
</cp:coreProperties>
</file>