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08AFA" w14:textId="06C7A323" w:rsidR="00F230B9" w:rsidRDefault="001D31FC" w:rsidP="00E3103D">
      <w:pPr>
        <w:tabs>
          <w:tab w:val="left" w:pos="2592"/>
        </w:tabs>
        <w:spacing w:after="160" w:line="259" w:lineRule="auto"/>
        <w:rPr>
          <w:color w:val="323E4F"/>
        </w:rPr>
      </w:pPr>
      <w:bookmarkStart w:id="0" w:name="_Hlk503423702"/>
      <w:bookmarkStart w:id="1" w:name="_GoBack"/>
      <w:bookmarkEnd w:id="1"/>
      <w:r>
        <w:rPr>
          <w:noProof/>
          <w:lang w:val="lt-LT" w:eastAsia="lt-LT"/>
        </w:rPr>
        <w:drawing>
          <wp:anchor distT="0" distB="0" distL="114300" distR="114300" simplePos="0" relativeHeight="251658240" behindDoc="0" locked="0" layoutInCell="1" allowOverlap="1" wp14:anchorId="20866C98" wp14:editId="51ECDC2E">
            <wp:simplePos x="0" y="0"/>
            <wp:positionH relativeFrom="column">
              <wp:posOffset>2225040</wp:posOffset>
            </wp:positionH>
            <wp:positionV relativeFrom="paragraph">
              <wp:posOffset>6985</wp:posOffset>
            </wp:positionV>
            <wp:extent cx="594360" cy="708660"/>
            <wp:effectExtent l="0" t="0" r="0" b="0"/>
            <wp:wrapSquare wrapText="bothSides"/>
            <wp:docPr id="8" name="Picture 8"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is_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708660"/>
                    </a:xfrm>
                    <a:prstGeom prst="rect">
                      <a:avLst/>
                    </a:prstGeom>
                    <a:noFill/>
                  </pic:spPr>
                </pic:pic>
              </a:graphicData>
            </a:graphic>
            <wp14:sizeRelH relativeFrom="page">
              <wp14:pctWidth>0</wp14:pctWidth>
            </wp14:sizeRelH>
            <wp14:sizeRelV relativeFrom="page">
              <wp14:pctHeight>0</wp14:pctHeight>
            </wp14:sizeRelV>
          </wp:anchor>
        </w:drawing>
      </w:r>
      <w:r w:rsidR="00F230B9">
        <w:rPr>
          <w:color w:val="323E4F"/>
        </w:rPr>
        <w:tab/>
        <w:t xml:space="preserve">           </w:t>
      </w:r>
    </w:p>
    <w:p w14:paraId="30504F25" w14:textId="77777777" w:rsidR="00F230B9" w:rsidRDefault="00F230B9" w:rsidP="00E3103D">
      <w:pPr>
        <w:tabs>
          <w:tab w:val="left" w:pos="2592"/>
        </w:tabs>
        <w:spacing w:after="160" w:line="259" w:lineRule="auto"/>
        <w:rPr>
          <w:color w:val="323E4F"/>
        </w:rPr>
      </w:pPr>
    </w:p>
    <w:p w14:paraId="13F90C5F" w14:textId="77777777" w:rsidR="00F230B9" w:rsidRDefault="00F230B9" w:rsidP="00E3103D">
      <w:pPr>
        <w:tabs>
          <w:tab w:val="left" w:pos="2592"/>
        </w:tabs>
        <w:spacing w:after="160" w:line="259" w:lineRule="auto"/>
        <w:rPr>
          <w:color w:val="323E4F"/>
        </w:rPr>
      </w:pPr>
    </w:p>
    <w:p w14:paraId="545C4864" w14:textId="77777777" w:rsidR="00F230B9" w:rsidRPr="00E94A1A" w:rsidRDefault="00F230B9" w:rsidP="004A2477">
      <w:pPr>
        <w:ind w:left="2592" w:firstLine="1296"/>
        <w:rPr>
          <w:lang w:val="lt-LT"/>
        </w:rPr>
      </w:pPr>
      <w:r>
        <w:rPr>
          <w:lang w:val="lt-LT"/>
        </w:rPr>
        <w:t xml:space="preserve">         </w:t>
      </w:r>
      <w:r w:rsidRPr="00E94A1A">
        <w:rPr>
          <w:lang w:val="lt-LT"/>
        </w:rPr>
        <w:t>PRITARTA</w:t>
      </w:r>
    </w:p>
    <w:p w14:paraId="735200C9" w14:textId="77777777" w:rsidR="00F230B9" w:rsidRPr="00E94A1A" w:rsidRDefault="00F230B9" w:rsidP="004A2477">
      <w:pPr>
        <w:ind w:left="2592" w:firstLine="1296"/>
        <w:rPr>
          <w:lang w:val="lt-LT"/>
        </w:rPr>
      </w:pPr>
      <w:r>
        <w:rPr>
          <w:lang w:val="lt-LT"/>
        </w:rPr>
        <w:t xml:space="preserve">         </w:t>
      </w:r>
      <w:r w:rsidRPr="00E94A1A">
        <w:rPr>
          <w:lang w:val="lt-LT"/>
        </w:rPr>
        <w:t xml:space="preserve">Kaišiadorių rajono savivaldybės tarybos </w:t>
      </w:r>
    </w:p>
    <w:p w14:paraId="2BF524C5" w14:textId="77777777" w:rsidR="00F230B9" w:rsidRDefault="00F230B9" w:rsidP="004A2477">
      <w:pPr>
        <w:spacing w:line="360" w:lineRule="auto"/>
        <w:ind w:left="2592" w:firstLine="1296"/>
        <w:rPr>
          <w:lang w:val="lt-LT"/>
        </w:rPr>
      </w:pPr>
      <w:r>
        <w:rPr>
          <w:lang w:val="lt-LT"/>
        </w:rPr>
        <w:t xml:space="preserve">         </w:t>
      </w:r>
      <w:r w:rsidRPr="00E94A1A">
        <w:rPr>
          <w:lang w:val="lt-LT"/>
        </w:rPr>
        <w:t>20</w:t>
      </w:r>
      <w:r>
        <w:rPr>
          <w:lang w:val="lt-LT"/>
        </w:rPr>
        <w:t>20</w:t>
      </w:r>
      <w:r w:rsidRPr="00E94A1A">
        <w:rPr>
          <w:lang w:val="lt-LT"/>
        </w:rPr>
        <w:t xml:space="preserve"> m. </w:t>
      </w:r>
      <w:r>
        <w:rPr>
          <w:lang w:val="lt-LT"/>
        </w:rPr>
        <w:t xml:space="preserve">vasario </w:t>
      </w:r>
      <w:r w:rsidRPr="00E94A1A">
        <w:rPr>
          <w:lang w:val="lt-LT"/>
        </w:rPr>
        <w:t xml:space="preserve"> </w:t>
      </w:r>
      <w:r>
        <w:rPr>
          <w:lang w:val="lt-LT"/>
        </w:rPr>
        <w:t xml:space="preserve">27 </w:t>
      </w:r>
      <w:r w:rsidRPr="00E94A1A">
        <w:rPr>
          <w:lang w:val="lt-LT"/>
        </w:rPr>
        <w:t xml:space="preserve">d. sprendimu Nr. </w:t>
      </w:r>
      <w:r>
        <w:rPr>
          <w:lang w:val="lt-LT"/>
        </w:rPr>
        <w:t>V</w:t>
      </w:r>
      <w:r w:rsidRPr="006E6B61">
        <w:rPr>
          <w:lang w:val="lt-LT"/>
        </w:rPr>
        <w:t>17</w:t>
      </w:r>
      <w:r>
        <w:rPr>
          <w:lang w:val="lt-LT"/>
        </w:rPr>
        <w:t>E</w:t>
      </w:r>
      <w:r w:rsidRPr="006E6B61">
        <w:rPr>
          <w:lang w:val="lt-LT"/>
        </w:rPr>
        <w:t>-</w:t>
      </w:r>
      <w:r>
        <w:rPr>
          <w:lang w:val="lt-LT"/>
        </w:rPr>
        <w:t>32</w:t>
      </w:r>
    </w:p>
    <w:p w14:paraId="769055E1" w14:textId="77777777" w:rsidR="00F230B9" w:rsidRDefault="00F230B9" w:rsidP="00E26FDC">
      <w:pPr>
        <w:rPr>
          <w:color w:val="323E4F"/>
          <w:lang w:val="pt-BR"/>
        </w:rPr>
      </w:pPr>
    </w:p>
    <w:p w14:paraId="1A3BA169" w14:textId="77777777" w:rsidR="00F230B9" w:rsidRDefault="00F230B9" w:rsidP="00E26FDC">
      <w:pPr>
        <w:rPr>
          <w:color w:val="323E4F"/>
          <w:lang w:val="pt-BR"/>
        </w:rPr>
      </w:pPr>
    </w:p>
    <w:p w14:paraId="7CABF89B" w14:textId="77777777" w:rsidR="00F230B9" w:rsidRPr="004576DC" w:rsidRDefault="00F230B9" w:rsidP="00E26FDC">
      <w:pPr>
        <w:rPr>
          <w:color w:val="323E4F"/>
          <w:lang w:val="pt-BR"/>
        </w:rPr>
      </w:pPr>
    </w:p>
    <w:p w14:paraId="6C6D4CBD" w14:textId="77777777" w:rsidR="00F230B9" w:rsidRPr="00E26FDC" w:rsidRDefault="00F230B9" w:rsidP="00E26FDC">
      <w:pPr>
        <w:jc w:val="center"/>
        <w:rPr>
          <w:b/>
          <w:color w:val="2F5496"/>
          <w:sz w:val="28"/>
          <w:szCs w:val="28"/>
          <w:lang w:val="pt-BR"/>
        </w:rPr>
      </w:pPr>
      <w:r w:rsidRPr="00E26FDC">
        <w:rPr>
          <w:b/>
          <w:color w:val="2F5496"/>
          <w:sz w:val="28"/>
          <w:szCs w:val="28"/>
          <w:lang w:val="pt-BR"/>
        </w:rPr>
        <w:t>KAIŠIADORIŲ RAJONO SAVIVALDYBĖS</w:t>
      </w:r>
    </w:p>
    <w:p w14:paraId="3825E75F" w14:textId="77777777" w:rsidR="00F230B9" w:rsidRPr="00E26FDC" w:rsidRDefault="00F230B9" w:rsidP="00E26FDC">
      <w:pPr>
        <w:jc w:val="center"/>
        <w:rPr>
          <w:b/>
          <w:color w:val="2F5496"/>
          <w:sz w:val="28"/>
          <w:szCs w:val="28"/>
          <w:lang w:val="pt-BR"/>
        </w:rPr>
      </w:pPr>
      <w:r w:rsidRPr="00E26FDC">
        <w:rPr>
          <w:b/>
          <w:color w:val="2F5496"/>
          <w:sz w:val="28"/>
          <w:szCs w:val="28"/>
          <w:lang w:val="pt-BR"/>
        </w:rPr>
        <w:t>KONTROLĖS IR AUDITO TARNYBA</w:t>
      </w:r>
    </w:p>
    <w:p w14:paraId="2129F2F7" w14:textId="77777777" w:rsidR="00F230B9" w:rsidRPr="00AA13F3" w:rsidRDefault="00F230B9" w:rsidP="00E26FDC">
      <w:pPr>
        <w:jc w:val="center"/>
        <w:rPr>
          <w:color w:val="323E4F"/>
          <w:sz w:val="28"/>
          <w:szCs w:val="28"/>
          <w:lang w:val="pt-BR"/>
        </w:rPr>
      </w:pPr>
    </w:p>
    <w:p w14:paraId="615AC432" w14:textId="77777777" w:rsidR="00F230B9" w:rsidRPr="00AA13F3" w:rsidRDefault="00F230B9" w:rsidP="00E26FDC">
      <w:pPr>
        <w:jc w:val="center"/>
        <w:rPr>
          <w:color w:val="323E4F"/>
          <w:sz w:val="28"/>
          <w:szCs w:val="28"/>
          <w:lang w:val="pt-BR"/>
        </w:rPr>
      </w:pPr>
    </w:p>
    <w:p w14:paraId="7225A387" w14:textId="77777777" w:rsidR="00F230B9" w:rsidRPr="00AA13F3" w:rsidRDefault="00F230B9" w:rsidP="00E26FDC">
      <w:pPr>
        <w:jc w:val="center"/>
        <w:rPr>
          <w:color w:val="323E4F"/>
          <w:sz w:val="28"/>
          <w:szCs w:val="28"/>
          <w:lang w:val="pt-BR"/>
        </w:rPr>
      </w:pPr>
    </w:p>
    <w:p w14:paraId="28FF6B6E" w14:textId="77777777" w:rsidR="00F230B9" w:rsidRDefault="00F230B9" w:rsidP="00C17F6C">
      <w:pPr>
        <w:rPr>
          <w:color w:val="323E4F"/>
          <w:sz w:val="28"/>
          <w:szCs w:val="28"/>
          <w:lang w:val="pt-BR"/>
        </w:rPr>
      </w:pPr>
    </w:p>
    <w:p w14:paraId="69C91853" w14:textId="77777777" w:rsidR="00F230B9" w:rsidRDefault="00F230B9" w:rsidP="00E26FDC">
      <w:pPr>
        <w:jc w:val="center"/>
        <w:rPr>
          <w:color w:val="323E4F"/>
          <w:sz w:val="28"/>
          <w:szCs w:val="28"/>
          <w:lang w:val="pt-BR"/>
        </w:rPr>
      </w:pPr>
    </w:p>
    <w:p w14:paraId="62B71F49" w14:textId="77777777" w:rsidR="00F230B9" w:rsidRDefault="00F230B9" w:rsidP="00E26FDC">
      <w:pPr>
        <w:jc w:val="center"/>
        <w:rPr>
          <w:color w:val="323E4F"/>
          <w:sz w:val="28"/>
          <w:szCs w:val="28"/>
          <w:lang w:val="pt-BR"/>
        </w:rPr>
      </w:pPr>
    </w:p>
    <w:p w14:paraId="26382C61" w14:textId="77777777" w:rsidR="00F230B9" w:rsidRPr="00AA13F3" w:rsidRDefault="00F230B9" w:rsidP="00E26FDC">
      <w:pPr>
        <w:jc w:val="center"/>
        <w:rPr>
          <w:color w:val="323E4F"/>
          <w:sz w:val="28"/>
          <w:szCs w:val="28"/>
          <w:lang w:val="pt-BR"/>
        </w:rPr>
      </w:pPr>
    </w:p>
    <w:p w14:paraId="540B5E8D" w14:textId="77777777" w:rsidR="00F230B9" w:rsidRPr="006C13AC" w:rsidRDefault="00F230B9" w:rsidP="00E26FDC">
      <w:pPr>
        <w:spacing w:line="360" w:lineRule="auto"/>
        <w:jc w:val="center"/>
        <w:rPr>
          <w:b/>
          <w:color w:val="2F5496"/>
          <w:sz w:val="40"/>
          <w:szCs w:val="40"/>
          <w:lang w:val="pt-BR"/>
        </w:rPr>
      </w:pPr>
      <w:r w:rsidRPr="006C13AC">
        <w:rPr>
          <w:b/>
          <w:color w:val="2F5496"/>
          <w:sz w:val="40"/>
          <w:szCs w:val="40"/>
          <w:lang w:val="pt-BR"/>
        </w:rPr>
        <w:t>201</w:t>
      </w:r>
      <w:r>
        <w:rPr>
          <w:b/>
          <w:color w:val="2F5496"/>
          <w:sz w:val="40"/>
          <w:szCs w:val="40"/>
          <w:lang w:val="pt-BR"/>
        </w:rPr>
        <w:t>9</w:t>
      </w:r>
      <w:r w:rsidRPr="006C13AC">
        <w:rPr>
          <w:b/>
          <w:color w:val="2F5496"/>
          <w:sz w:val="40"/>
          <w:szCs w:val="40"/>
          <w:lang w:val="pt-BR"/>
        </w:rPr>
        <w:t xml:space="preserve"> METŲ VEIKLOS ATASKAITA</w:t>
      </w:r>
    </w:p>
    <w:p w14:paraId="533734D8" w14:textId="77777777" w:rsidR="00F230B9" w:rsidRPr="006C13AC" w:rsidRDefault="00F230B9" w:rsidP="00C17F6C">
      <w:pPr>
        <w:rPr>
          <w:color w:val="323E4F"/>
          <w:sz w:val="40"/>
          <w:szCs w:val="40"/>
        </w:rPr>
      </w:pPr>
    </w:p>
    <w:p w14:paraId="07F31259" w14:textId="77777777" w:rsidR="00F230B9" w:rsidRDefault="00F230B9" w:rsidP="00C17F6C">
      <w:pPr>
        <w:jc w:val="center"/>
        <w:rPr>
          <w:color w:val="323E4F"/>
        </w:rPr>
      </w:pPr>
      <w:r w:rsidRPr="004576DC">
        <w:rPr>
          <w:color w:val="323E4F"/>
        </w:rPr>
        <w:t>20</w:t>
      </w:r>
      <w:r>
        <w:rPr>
          <w:color w:val="323E4F"/>
        </w:rPr>
        <w:t>20</w:t>
      </w:r>
      <w:r w:rsidRPr="004576DC">
        <w:rPr>
          <w:color w:val="323E4F"/>
        </w:rPr>
        <w:t xml:space="preserve"> m</w:t>
      </w:r>
      <w:r w:rsidRPr="006C13AC">
        <w:rPr>
          <w:color w:val="323E4F"/>
          <w:lang w:val="lt-LT"/>
        </w:rPr>
        <w:t>. vasario</w:t>
      </w:r>
      <w:r>
        <w:rPr>
          <w:color w:val="323E4F"/>
        </w:rPr>
        <w:t xml:space="preserve"> </w:t>
      </w:r>
      <w:r w:rsidRPr="004576DC">
        <w:rPr>
          <w:color w:val="323E4F"/>
        </w:rPr>
        <w:t xml:space="preserve"> </w:t>
      </w:r>
      <w:r>
        <w:rPr>
          <w:color w:val="323E4F"/>
        </w:rPr>
        <w:t xml:space="preserve">27 </w:t>
      </w:r>
      <w:r w:rsidRPr="004576DC">
        <w:rPr>
          <w:color w:val="323E4F"/>
        </w:rPr>
        <w:t>d. Nr. AK-</w:t>
      </w:r>
      <w:r>
        <w:rPr>
          <w:color w:val="323E4F"/>
        </w:rPr>
        <w:t>02</w:t>
      </w:r>
    </w:p>
    <w:p w14:paraId="13138593" w14:textId="77777777" w:rsidR="00F230B9" w:rsidRDefault="00F230B9" w:rsidP="00E26FDC">
      <w:pPr>
        <w:jc w:val="center"/>
        <w:rPr>
          <w:color w:val="323E4F"/>
        </w:rPr>
      </w:pPr>
    </w:p>
    <w:p w14:paraId="6EF81671" w14:textId="77777777" w:rsidR="00F230B9" w:rsidRDefault="00F230B9" w:rsidP="00E26FDC">
      <w:pPr>
        <w:jc w:val="center"/>
        <w:rPr>
          <w:color w:val="323E4F"/>
        </w:rPr>
      </w:pPr>
    </w:p>
    <w:p w14:paraId="3E81D62D" w14:textId="77777777" w:rsidR="00F230B9" w:rsidRDefault="00F230B9" w:rsidP="00E26FDC">
      <w:pPr>
        <w:jc w:val="center"/>
        <w:rPr>
          <w:color w:val="323E4F"/>
        </w:rPr>
      </w:pPr>
    </w:p>
    <w:p w14:paraId="16025032" w14:textId="77777777" w:rsidR="00F230B9" w:rsidRDefault="00F230B9" w:rsidP="00E26FDC">
      <w:pPr>
        <w:jc w:val="center"/>
        <w:rPr>
          <w:color w:val="323E4F"/>
        </w:rPr>
      </w:pPr>
    </w:p>
    <w:p w14:paraId="71CB4B74" w14:textId="77777777" w:rsidR="00F230B9" w:rsidRDefault="00F230B9" w:rsidP="00C17F6C">
      <w:pPr>
        <w:rPr>
          <w:color w:val="323E4F"/>
        </w:rPr>
      </w:pPr>
    </w:p>
    <w:p w14:paraId="1F1A9150" w14:textId="77777777" w:rsidR="00F230B9" w:rsidRDefault="00F230B9" w:rsidP="00E26FDC">
      <w:pPr>
        <w:jc w:val="center"/>
        <w:rPr>
          <w:color w:val="323E4F"/>
        </w:rPr>
      </w:pPr>
    </w:p>
    <w:p w14:paraId="59455A64" w14:textId="77777777" w:rsidR="00F230B9" w:rsidRDefault="00F230B9" w:rsidP="00E26FDC">
      <w:pPr>
        <w:jc w:val="center"/>
        <w:rPr>
          <w:color w:val="323E4F"/>
        </w:rPr>
      </w:pPr>
    </w:p>
    <w:p w14:paraId="54A98E3C" w14:textId="77777777" w:rsidR="00F230B9" w:rsidRDefault="00F230B9" w:rsidP="00E26FDC">
      <w:pPr>
        <w:jc w:val="center"/>
        <w:rPr>
          <w:color w:val="323E4F"/>
        </w:rPr>
      </w:pPr>
    </w:p>
    <w:p w14:paraId="07C280D2" w14:textId="77777777" w:rsidR="00F230B9" w:rsidRDefault="00F230B9" w:rsidP="00E26FDC">
      <w:pPr>
        <w:jc w:val="center"/>
        <w:rPr>
          <w:color w:val="323E4F"/>
        </w:rPr>
      </w:pPr>
    </w:p>
    <w:p w14:paraId="4BD4B6C7" w14:textId="77777777" w:rsidR="00F230B9" w:rsidRDefault="00F230B9" w:rsidP="00E26FDC">
      <w:pPr>
        <w:jc w:val="center"/>
        <w:rPr>
          <w:color w:val="323E4F"/>
        </w:rPr>
      </w:pPr>
    </w:p>
    <w:p w14:paraId="3A74DCDD" w14:textId="77777777" w:rsidR="00F230B9" w:rsidRDefault="00F230B9" w:rsidP="00E26FDC">
      <w:pPr>
        <w:jc w:val="center"/>
        <w:rPr>
          <w:color w:val="323E4F"/>
        </w:rPr>
      </w:pPr>
    </w:p>
    <w:p w14:paraId="3049EBB1" w14:textId="77777777" w:rsidR="00F230B9" w:rsidRDefault="00F230B9" w:rsidP="00E26FDC">
      <w:pPr>
        <w:jc w:val="center"/>
        <w:rPr>
          <w:color w:val="323E4F"/>
        </w:rPr>
      </w:pPr>
    </w:p>
    <w:p w14:paraId="1EE3C43D" w14:textId="77777777" w:rsidR="00F230B9" w:rsidRDefault="00F230B9" w:rsidP="00E26FDC">
      <w:pPr>
        <w:jc w:val="center"/>
        <w:rPr>
          <w:color w:val="323E4F"/>
        </w:rPr>
      </w:pPr>
    </w:p>
    <w:p w14:paraId="22EC10F5" w14:textId="77777777" w:rsidR="00F230B9" w:rsidRDefault="00F230B9" w:rsidP="00E26FDC">
      <w:pPr>
        <w:jc w:val="center"/>
        <w:rPr>
          <w:color w:val="323E4F"/>
        </w:rPr>
      </w:pPr>
    </w:p>
    <w:p w14:paraId="555354B4" w14:textId="77777777" w:rsidR="00F230B9" w:rsidRDefault="00F230B9" w:rsidP="006C13AC">
      <w:pPr>
        <w:rPr>
          <w:color w:val="323E4F"/>
        </w:rPr>
      </w:pPr>
    </w:p>
    <w:p w14:paraId="78E56517" w14:textId="77777777" w:rsidR="00F230B9" w:rsidRDefault="00F230B9" w:rsidP="00E26FDC">
      <w:pPr>
        <w:jc w:val="center"/>
        <w:rPr>
          <w:color w:val="323E4F"/>
          <w:lang w:val="lt-LT"/>
        </w:rPr>
      </w:pPr>
      <w:r w:rsidRPr="006C13AC">
        <w:rPr>
          <w:color w:val="323E4F"/>
          <w:lang w:val="lt-LT"/>
        </w:rPr>
        <w:t>Kaišiadorys</w:t>
      </w:r>
    </w:p>
    <w:p w14:paraId="13640C2F" w14:textId="77777777" w:rsidR="00F230B9" w:rsidRDefault="00F230B9" w:rsidP="00E26FDC">
      <w:pPr>
        <w:jc w:val="center"/>
        <w:rPr>
          <w:color w:val="323E4F"/>
          <w:lang w:val="lt-LT"/>
        </w:rPr>
      </w:pPr>
    </w:p>
    <w:p w14:paraId="00341F0D" w14:textId="77777777" w:rsidR="00F230B9" w:rsidRDefault="00F230B9" w:rsidP="00E26FDC">
      <w:pPr>
        <w:jc w:val="center"/>
        <w:rPr>
          <w:color w:val="323E4F"/>
          <w:lang w:val="lt-LT"/>
        </w:rPr>
      </w:pPr>
    </w:p>
    <w:p w14:paraId="6A97DD22" w14:textId="77777777" w:rsidR="00F230B9" w:rsidRDefault="00F230B9" w:rsidP="00E26FDC">
      <w:pPr>
        <w:jc w:val="center"/>
        <w:rPr>
          <w:color w:val="323E4F"/>
          <w:lang w:val="lt-LT"/>
        </w:rPr>
      </w:pPr>
    </w:p>
    <w:p w14:paraId="5F0B5005" w14:textId="77777777" w:rsidR="00F230B9" w:rsidRDefault="00F230B9" w:rsidP="00E26FDC">
      <w:pPr>
        <w:jc w:val="center"/>
        <w:rPr>
          <w:color w:val="323E4F"/>
          <w:lang w:val="lt-LT"/>
        </w:rPr>
      </w:pPr>
    </w:p>
    <w:p w14:paraId="5009C2E8" w14:textId="77777777" w:rsidR="00F230B9" w:rsidRDefault="00F230B9" w:rsidP="00E26FDC">
      <w:pPr>
        <w:jc w:val="center"/>
        <w:rPr>
          <w:color w:val="323E4F"/>
          <w:lang w:val="lt-LT"/>
        </w:rPr>
      </w:pPr>
    </w:p>
    <w:p w14:paraId="2187181F" w14:textId="77777777" w:rsidR="00F230B9" w:rsidRDefault="00F230B9" w:rsidP="00E26FDC">
      <w:pPr>
        <w:jc w:val="center"/>
        <w:rPr>
          <w:color w:val="323E4F"/>
          <w:lang w:val="lt-LT"/>
        </w:rPr>
      </w:pPr>
    </w:p>
    <w:p w14:paraId="56B52EEF" w14:textId="77777777" w:rsidR="00F230B9" w:rsidRPr="006C13AC" w:rsidRDefault="00F230B9" w:rsidP="00E26FDC">
      <w:pPr>
        <w:jc w:val="center"/>
        <w:rPr>
          <w:color w:val="323E4F"/>
          <w:lang w:val="lt-LT"/>
        </w:rPr>
      </w:pPr>
    </w:p>
    <w:p w14:paraId="7FD66036" w14:textId="77777777" w:rsidR="00F230B9" w:rsidRPr="00DA7534" w:rsidRDefault="00F230B9" w:rsidP="005B077A">
      <w:pPr>
        <w:shd w:val="clear" w:color="auto" w:fill="FFFFFF"/>
        <w:jc w:val="both"/>
        <w:rPr>
          <w:b/>
          <w:color w:val="000000"/>
          <w:sz w:val="28"/>
          <w:szCs w:val="28"/>
        </w:rPr>
      </w:pPr>
      <w:r w:rsidRPr="00DA7534">
        <w:rPr>
          <w:b/>
          <w:color w:val="000000"/>
          <w:sz w:val="28"/>
          <w:szCs w:val="28"/>
        </w:rPr>
        <w:lastRenderedPageBreak/>
        <w:t>TURINYS</w:t>
      </w:r>
    </w:p>
    <w:p w14:paraId="5E35EC34" w14:textId="77777777" w:rsidR="00F230B9" w:rsidRPr="00F17CE4" w:rsidRDefault="00F230B9" w:rsidP="005B077A">
      <w:pPr>
        <w:shd w:val="clear" w:color="auto" w:fill="FFFFFF"/>
        <w:jc w:val="center"/>
        <w:rPr>
          <w:color w:val="000000"/>
          <w:sz w:val="28"/>
          <w:szCs w:val="28"/>
        </w:rPr>
      </w:pPr>
    </w:p>
    <w:p w14:paraId="55B37901" w14:textId="77777777" w:rsidR="00F230B9" w:rsidRPr="007372E2" w:rsidRDefault="00F230B9" w:rsidP="005B077A">
      <w:pPr>
        <w:shd w:val="clear" w:color="auto" w:fill="FFFFFF"/>
        <w:spacing w:line="360" w:lineRule="auto"/>
        <w:jc w:val="both"/>
        <w:rPr>
          <w:color w:val="000000"/>
        </w:rPr>
      </w:pPr>
      <w:r w:rsidRPr="007372E2">
        <w:rPr>
          <w:color w:val="000000"/>
        </w:rPr>
        <w:t>ĮŽANGA</w:t>
      </w:r>
      <w:r w:rsidRPr="007372E2">
        <w:rPr>
          <w:color w:val="000000"/>
        </w:rPr>
        <w:tab/>
      </w:r>
      <w:r w:rsidRPr="007372E2">
        <w:rPr>
          <w:color w:val="000000"/>
        </w:rPr>
        <w:tab/>
      </w:r>
      <w:r w:rsidRPr="007372E2">
        <w:rPr>
          <w:color w:val="000000"/>
        </w:rPr>
        <w:tab/>
      </w:r>
      <w:r w:rsidRPr="007372E2">
        <w:rPr>
          <w:color w:val="000000"/>
        </w:rPr>
        <w:tab/>
      </w:r>
      <w:r w:rsidRPr="007372E2">
        <w:rPr>
          <w:color w:val="000000"/>
        </w:rPr>
        <w:tab/>
      </w:r>
      <w:r w:rsidRPr="007372E2">
        <w:rPr>
          <w:color w:val="000000"/>
        </w:rPr>
        <w:tab/>
      </w:r>
      <w:r w:rsidRPr="007372E2">
        <w:rPr>
          <w:color w:val="000000"/>
        </w:rPr>
        <w:tab/>
      </w:r>
      <w:r>
        <w:rPr>
          <w:color w:val="000000"/>
        </w:rPr>
        <w:t xml:space="preserve"> 2</w:t>
      </w:r>
    </w:p>
    <w:p w14:paraId="61360DB4" w14:textId="77777777" w:rsidR="00F230B9" w:rsidRPr="007372E2" w:rsidRDefault="00F230B9" w:rsidP="005B077A">
      <w:pPr>
        <w:spacing w:line="360" w:lineRule="auto"/>
        <w:jc w:val="both"/>
        <w:rPr>
          <w:color w:val="000000"/>
          <w:lang w:val="lt-LT"/>
        </w:rPr>
      </w:pPr>
      <w:r>
        <w:rPr>
          <w:color w:val="000000"/>
          <w:lang w:val="lt-LT"/>
        </w:rPr>
        <w:t xml:space="preserve">TARNYBOS </w:t>
      </w:r>
      <w:r w:rsidRPr="007372E2">
        <w:rPr>
          <w:color w:val="000000"/>
          <w:lang w:val="lt-LT"/>
        </w:rPr>
        <w:t>VEIKLA</w:t>
      </w:r>
      <w:r>
        <w:rPr>
          <w:color w:val="000000"/>
          <w:lang w:val="lt-LT"/>
        </w:rPr>
        <w:tab/>
      </w:r>
      <w:r>
        <w:rPr>
          <w:color w:val="000000"/>
          <w:lang w:val="lt-LT"/>
        </w:rPr>
        <w:tab/>
      </w:r>
      <w:r w:rsidRPr="007372E2">
        <w:rPr>
          <w:color w:val="000000"/>
          <w:lang w:val="lt-LT"/>
        </w:rPr>
        <w:tab/>
      </w:r>
      <w:r w:rsidRPr="007372E2">
        <w:rPr>
          <w:color w:val="000000"/>
          <w:lang w:val="lt-LT"/>
        </w:rPr>
        <w:tab/>
      </w:r>
      <w:r>
        <w:rPr>
          <w:color w:val="000000"/>
          <w:lang w:val="lt-LT"/>
        </w:rPr>
        <w:tab/>
      </w:r>
      <w:r>
        <w:rPr>
          <w:color w:val="000000"/>
          <w:lang w:val="lt-LT"/>
        </w:rPr>
        <w:tab/>
        <w:t xml:space="preserve"> 3</w:t>
      </w:r>
    </w:p>
    <w:p w14:paraId="71B89345" w14:textId="77777777" w:rsidR="00F230B9" w:rsidRDefault="00F230B9" w:rsidP="005B077A">
      <w:pPr>
        <w:spacing w:line="360" w:lineRule="auto"/>
        <w:jc w:val="both"/>
        <w:rPr>
          <w:color w:val="000000"/>
          <w:lang w:val="lt-LT"/>
        </w:rPr>
      </w:pPr>
      <w:r>
        <w:rPr>
          <w:color w:val="000000"/>
          <w:lang w:val="lt-LT"/>
        </w:rPr>
        <w:t xml:space="preserve">VEIKLOS </w:t>
      </w:r>
      <w:r w:rsidRPr="007372E2">
        <w:rPr>
          <w:color w:val="000000"/>
          <w:lang w:val="lt-LT"/>
        </w:rPr>
        <w:t>REZULTATAI</w:t>
      </w:r>
      <w:r>
        <w:rPr>
          <w:color w:val="000000"/>
          <w:lang w:val="lt-LT"/>
        </w:rPr>
        <w:tab/>
      </w:r>
      <w:r>
        <w:rPr>
          <w:color w:val="000000"/>
          <w:lang w:val="lt-LT"/>
        </w:rPr>
        <w:tab/>
      </w:r>
      <w:r>
        <w:rPr>
          <w:color w:val="000000"/>
          <w:lang w:val="lt-LT"/>
        </w:rPr>
        <w:tab/>
      </w:r>
      <w:r>
        <w:rPr>
          <w:color w:val="000000"/>
          <w:lang w:val="lt-LT"/>
        </w:rPr>
        <w:tab/>
      </w:r>
      <w:r>
        <w:rPr>
          <w:color w:val="000000"/>
          <w:lang w:val="lt-LT"/>
        </w:rPr>
        <w:tab/>
      </w:r>
      <w:r>
        <w:rPr>
          <w:color w:val="000000"/>
          <w:lang w:val="lt-LT"/>
        </w:rPr>
        <w:tab/>
        <w:t xml:space="preserve"> 4</w:t>
      </w:r>
    </w:p>
    <w:p w14:paraId="50F6B8F3" w14:textId="77777777" w:rsidR="00F230B9" w:rsidRPr="00BE5BEE" w:rsidRDefault="00F230B9" w:rsidP="005B077A">
      <w:pPr>
        <w:spacing w:after="160" w:line="259" w:lineRule="auto"/>
        <w:rPr>
          <w:color w:val="000000"/>
          <w:lang w:val="lt-LT"/>
        </w:rPr>
      </w:pPr>
      <w:r>
        <w:rPr>
          <w:color w:val="000000"/>
          <w:lang w:val="lt-LT"/>
        </w:rPr>
        <w:t>TARNYBOS VEIKLOS VEIKSMINGUMAS</w:t>
      </w:r>
      <w:r>
        <w:rPr>
          <w:color w:val="000000"/>
          <w:lang w:val="lt-LT"/>
        </w:rPr>
        <w:tab/>
      </w:r>
      <w:r w:rsidRPr="00BE5BEE">
        <w:rPr>
          <w:color w:val="000000"/>
          <w:lang w:val="lt-LT"/>
        </w:rPr>
        <w:tab/>
      </w:r>
      <w:r w:rsidRPr="00BE5BEE">
        <w:rPr>
          <w:color w:val="000000"/>
          <w:lang w:val="lt-LT"/>
        </w:rPr>
        <w:tab/>
      </w:r>
      <w:r w:rsidRPr="00BE5BEE">
        <w:rPr>
          <w:color w:val="000000"/>
          <w:lang w:val="lt-LT"/>
        </w:rPr>
        <w:tab/>
        <w:t>12</w:t>
      </w:r>
    </w:p>
    <w:p w14:paraId="242217EC" w14:textId="77777777" w:rsidR="00F230B9" w:rsidRPr="00BE5BEE" w:rsidRDefault="00F230B9" w:rsidP="005B077A">
      <w:pPr>
        <w:spacing w:after="160" w:line="259" w:lineRule="auto"/>
        <w:rPr>
          <w:lang w:val="lt-LT"/>
        </w:rPr>
      </w:pPr>
      <w:r w:rsidRPr="00BE5BEE">
        <w:rPr>
          <w:color w:val="000000"/>
          <w:lang w:val="lt-LT"/>
        </w:rPr>
        <w:tab/>
      </w:r>
      <w:r w:rsidRPr="00BE5BEE">
        <w:rPr>
          <w:color w:val="000000"/>
          <w:lang w:val="lt-LT"/>
        </w:rPr>
        <w:tab/>
      </w:r>
    </w:p>
    <w:p w14:paraId="4AFC83D0" w14:textId="77777777" w:rsidR="00F230B9" w:rsidRPr="00BE5BEE" w:rsidRDefault="00F230B9">
      <w:pPr>
        <w:spacing w:after="160" w:line="259" w:lineRule="auto"/>
        <w:rPr>
          <w:lang w:val="lt-LT"/>
        </w:rPr>
      </w:pPr>
    </w:p>
    <w:p w14:paraId="54599C8D" w14:textId="77777777" w:rsidR="00F230B9" w:rsidRPr="00BE5BEE" w:rsidRDefault="00F230B9">
      <w:pPr>
        <w:spacing w:after="160" w:line="259" w:lineRule="auto"/>
        <w:rPr>
          <w:lang w:val="lt-LT"/>
        </w:rPr>
      </w:pPr>
    </w:p>
    <w:p w14:paraId="0CD7ACD6" w14:textId="77777777" w:rsidR="00F230B9" w:rsidRDefault="00F230B9">
      <w:pPr>
        <w:spacing w:after="160" w:line="259" w:lineRule="auto"/>
        <w:rPr>
          <w:color w:val="323E4F"/>
          <w:lang w:val="lt-LT"/>
        </w:rPr>
      </w:pPr>
    </w:p>
    <w:p w14:paraId="490E3887" w14:textId="77777777" w:rsidR="00F230B9" w:rsidRDefault="00F230B9">
      <w:pPr>
        <w:spacing w:after="160" w:line="259" w:lineRule="auto"/>
        <w:rPr>
          <w:color w:val="323E4F"/>
          <w:lang w:val="lt-LT"/>
        </w:rPr>
      </w:pPr>
    </w:p>
    <w:p w14:paraId="419B6205" w14:textId="77777777" w:rsidR="00F230B9" w:rsidRDefault="00F230B9">
      <w:pPr>
        <w:spacing w:after="160" w:line="259" w:lineRule="auto"/>
        <w:rPr>
          <w:color w:val="323E4F"/>
          <w:lang w:val="lt-LT"/>
        </w:rPr>
      </w:pPr>
    </w:p>
    <w:p w14:paraId="010C1E88" w14:textId="77777777" w:rsidR="00F230B9" w:rsidRDefault="00F230B9">
      <w:pPr>
        <w:spacing w:after="160" w:line="259" w:lineRule="auto"/>
        <w:rPr>
          <w:color w:val="323E4F"/>
          <w:lang w:val="lt-LT"/>
        </w:rPr>
      </w:pPr>
    </w:p>
    <w:p w14:paraId="48FBEA2C" w14:textId="77777777" w:rsidR="00F230B9" w:rsidRDefault="00F230B9">
      <w:pPr>
        <w:spacing w:after="160" w:line="259" w:lineRule="auto"/>
        <w:rPr>
          <w:color w:val="323E4F"/>
          <w:lang w:val="lt-LT"/>
        </w:rPr>
      </w:pPr>
    </w:p>
    <w:p w14:paraId="03537E9E" w14:textId="77777777" w:rsidR="00F230B9" w:rsidRDefault="00F230B9">
      <w:pPr>
        <w:spacing w:after="160" w:line="259" w:lineRule="auto"/>
        <w:rPr>
          <w:color w:val="323E4F"/>
          <w:lang w:val="lt-LT"/>
        </w:rPr>
      </w:pPr>
    </w:p>
    <w:p w14:paraId="352D302B" w14:textId="77777777" w:rsidR="00F230B9" w:rsidRDefault="00F230B9">
      <w:pPr>
        <w:spacing w:after="160" w:line="259" w:lineRule="auto"/>
        <w:rPr>
          <w:color w:val="323E4F"/>
          <w:lang w:val="lt-LT"/>
        </w:rPr>
      </w:pPr>
    </w:p>
    <w:p w14:paraId="219DA104" w14:textId="77777777" w:rsidR="00F230B9" w:rsidRDefault="00F230B9">
      <w:pPr>
        <w:spacing w:after="160" w:line="259" w:lineRule="auto"/>
        <w:rPr>
          <w:color w:val="323E4F"/>
          <w:lang w:val="lt-LT"/>
        </w:rPr>
      </w:pPr>
      <w:r>
        <w:rPr>
          <w:color w:val="323E4F"/>
          <w:lang w:val="lt-LT"/>
        </w:rPr>
        <w:br/>
      </w:r>
    </w:p>
    <w:p w14:paraId="3736D432" w14:textId="77777777" w:rsidR="00F230B9" w:rsidRDefault="00F230B9">
      <w:pPr>
        <w:spacing w:after="160" w:line="259" w:lineRule="auto"/>
        <w:rPr>
          <w:color w:val="323E4F"/>
          <w:lang w:val="lt-LT"/>
        </w:rPr>
      </w:pPr>
    </w:p>
    <w:p w14:paraId="4D774F6A" w14:textId="77777777" w:rsidR="00F230B9" w:rsidRDefault="00F230B9">
      <w:pPr>
        <w:spacing w:after="160" w:line="259" w:lineRule="auto"/>
        <w:rPr>
          <w:color w:val="323E4F"/>
          <w:lang w:val="lt-LT"/>
        </w:rPr>
      </w:pPr>
    </w:p>
    <w:p w14:paraId="752E79C2" w14:textId="77777777" w:rsidR="00F230B9" w:rsidRDefault="00F230B9">
      <w:pPr>
        <w:spacing w:after="160" w:line="259" w:lineRule="auto"/>
        <w:rPr>
          <w:color w:val="323E4F"/>
          <w:lang w:val="lt-LT"/>
        </w:rPr>
      </w:pPr>
    </w:p>
    <w:p w14:paraId="13020908" w14:textId="77777777" w:rsidR="00F230B9" w:rsidRDefault="00F230B9">
      <w:pPr>
        <w:spacing w:after="160" w:line="259" w:lineRule="auto"/>
        <w:rPr>
          <w:color w:val="323E4F"/>
          <w:lang w:val="lt-LT"/>
        </w:rPr>
      </w:pPr>
    </w:p>
    <w:p w14:paraId="50212DA1" w14:textId="77777777" w:rsidR="00F230B9" w:rsidRDefault="00F230B9">
      <w:pPr>
        <w:spacing w:after="160" w:line="259" w:lineRule="auto"/>
        <w:rPr>
          <w:color w:val="323E4F"/>
          <w:lang w:val="lt-LT"/>
        </w:rPr>
      </w:pPr>
    </w:p>
    <w:p w14:paraId="23E05C65" w14:textId="77777777" w:rsidR="00F230B9" w:rsidRDefault="00F230B9">
      <w:pPr>
        <w:spacing w:after="160" w:line="259" w:lineRule="auto"/>
        <w:rPr>
          <w:color w:val="323E4F"/>
          <w:lang w:val="lt-LT"/>
        </w:rPr>
      </w:pPr>
    </w:p>
    <w:p w14:paraId="71455F89" w14:textId="77777777" w:rsidR="00F230B9" w:rsidRDefault="00F230B9">
      <w:pPr>
        <w:spacing w:after="160" w:line="259" w:lineRule="auto"/>
        <w:rPr>
          <w:color w:val="323E4F"/>
          <w:lang w:val="lt-LT"/>
        </w:rPr>
      </w:pPr>
    </w:p>
    <w:p w14:paraId="0D6F0A9A" w14:textId="77777777" w:rsidR="00F230B9" w:rsidRDefault="00F230B9">
      <w:pPr>
        <w:spacing w:after="160" w:line="259" w:lineRule="auto"/>
        <w:rPr>
          <w:color w:val="323E4F"/>
          <w:lang w:val="lt-LT"/>
        </w:rPr>
      </w:pPr>
    </w:p>
    <w:p w14:paraId="77F664EC" w14:textId="77777777" w:rsidR="00F230B9" w:rsidRDefault="00F230B9">
      <w:pPr>
        <w:spacing w:after="160" w:line="259" w:lineRule="auto"/>
        <w:rPr>
          <w:color w:val="323E4F"/>
          <w:lang w:val="lt-LT"/>
        </w:rPr>
      </w:pPr>
    </w:p>
    <w:p w14:paraId="428AADAA" w14:textId="77777777" w:rsidR="00F230B9" w:rsidRDefault="00F230B9">
      <w:pPr>
        <w:spacing w:after="160" w:line="259" w:lineRule="auto"/>
        <w:rPr>
          <w:color w:val="323E4F"/>
          <w:lang w:val="lt-LT"/>
        </w:rPr>
      </w:pPr>
    </w:p>
    <w:p w14:paraId="5D353D61" w14:textId="77777777" w:rsidR="00F230B9" w:rsidRDefault="00F230B9">
      <w:pPr>
        <w:spacing w:after="160" w:line="259" w:lineRule="auto"/>
        <w:rPr>
          <w:color w:val="323E4F"/>
          <w:lang w:val="lt-LT"/>
        </w:rPr>
      </w:pPr>
    </w:p>
    <w:p w14:paraId="5E809E49" w14:textId="77777777" w:rsidR="00F230B9" w:rsidRDefault="00F230B9">
      <w:pPr>
        <w:spacing w:after="160" w:line="259" w:lineRule="auto"/>
        <w:rPr>
          <w:color w:val="323E4F"/>
          <w:lang w:val="lt-LT"/>
        </w:rPr>
      </w:pPr>
    </w:p>
    <w:p w14:paraId="07452D84" w14:textId="77777777" w:rsidR="00F230B9" w:rsidRPr="00BE5BEE" w:rsidRDefault="00F230B9">
      <w:pPr>
        <w:spacing w:after="160" w:line="259" w:lineRule="auto"/>
        <w:rPr>
          <w:color w:val="323E4F"/>
          <w:lang w:val="lt-LT"/>
        </w:rPr>
      </w:pPr>
    </w:p>
    <w:bookmarkEnd w:id="0"/>
    <w:p w14:paraId="03EFD003" w14:textId="77777777" w:rsidR="00F230B9" w:rsidRPr="00BE5BEE" w:rsidRDefault="00F230B9" w:rsidP="009F0A14">
      <w:pPr>
        <w:jc w:val="center"/>
        <w:rPr>
          <w:b/>
          <w:color w:val="2F5496"/>
          <w:sz w:val="28"/>
          <w:szCs w:val="28"/>
          <w:lang w:val="lt-LT"/>
        </w:rPr>
      </w:pPr>
      <w:r w:rsidRPr="00BE5BEE">
        <w:rPr>
          <w:b/>
          <w:color w:val="2F5496"/>
          <w:sz w:val="28"/>
          <w:szCs w:val="28"/>
          <w:lang w:val="lt-LT"/>
        </w:rPr>
        <w:lastRenderedPageBreak/>
        <w:t>ĮŽANGA</w:t>
      </w:r>
    </w:p>
    <w:p w14:paraId="220BB944" w14:textId="77777777" w:rsidR="00F230B9" w:rsidRDefault="00F230B9" w:rsidP="0040538F">
      <w:pPr>
        <w:tabs>
          <w:tab w:val="left" w:pos="709"/>
        </w:tabs>
        <w:spacing w:line="360" w:lineRule="auto"/>
        <w:jc w:val="both"/>
      </w:pPr>
    </w:p>
    <w:p w14:paraId="36CF25B1" w14:textId="77777777" w:rsidR="00F230B9" w:rsidRDefault="00F230B9" w:rsidP="0040538F">
      <w:pPr>
        <w:tabs>
          <w:tab w:val="left" w:pos="709"/>
        </w:tabs>
        <w:spacing w:line="360" w:lineRule="auto"/>
        <w:jc w:val="both"/>
        <w:rPr>
          <w:lang w:val="lt-LT"/>
        </w:rPr>
      </w:pPr>
      <w:r>
        <w:tab/>
        <w:t xml:space="preserve">Kaišiadorių </w:t>
      </w:r>
      <w:r w:rsidRPr="006F1DF4">
        <w:rPr>
          <w:lang w:val="lt-LT"/>
        </w:rPr>
        <w:t xml:space="preserve">rajono savivaldybės kontrolės ir audito tarnyba (toliau – Tarnyba) yra Savivaldybės tarybai atskaitingas viešasis juridinis asmuo. </w:t>
      </w:r>
    </w:p>
    <w:p w14:paraId="43E5D5C9" w14:textId="77777777" w:rsidR="00F230B9" w:rsidRPr="006F1DF4" w:rsidRDefault="00F230B9" w:rsidP="0040538F">
      <w:pPr>
        <w:tabs>
          <w:tab w:val="left" w:pos="709"/>
        </w:tabs>
        <w:spacing w:line="360" w:lineRule="auto"/>
        <w:jc w:val="both"/>
        <w:rPr>
          <w:lang w:val="lt-LT"/>
        </w:rPr>
      </w:pPr>
      <w:r>
        <w:rPr>
          <w:lang w:val="lt-LT"/>
        </w:rPr>
        <w:tab/>
      </w:r>
      <w:r w:rsidRPr="006F1DF4">
        <w:rPr>
          <w:lang w:val="lt-LT"/>
        </w:rPr>
        <w:t>Veiklos ataskaita parengta ir Savivaldybės tarybai teikiama vadovaujantis Vietos savivaldos įstatymu, Savivaldybės tarybos veiklos reglamentu ir Tarnybos veiklos nuostatais</w:t>
      </w:r>
      <w:r>
        <w:rPr>
          <w:lang w:val="lt-LT"/>
        </w:rPr>
        <w:t>.</w:t>
      </w:r>
      <w:r w:rsidRPr="006F1DF4">
        <w:rPr>
          <w:lang w:val="lt-LT"/>
        </w:rPr>
        <w:t xml:space="preserve"> </w:t>
      </w:r>
    </w:p>
    <w:p w14:paraId="63475BBB" w14:textId="77777777" w:rsidR="00F230B9" w:rsidRPr="006F1DF4" w:rsidRDefault="00F230B9" w:rsidP="0040538F">
      <w:pPr>
        <w:tabs>
          <w:tab w:val="left" w:pos="709"/>
        </w:tabs>
        <w:spacing w:line="360" w:lineRule="auto"/>
        <w:jc w:val="both"/>
        <w:rPr>
          <w:lang w:val="lt-LT"/>
        </w:rPr>
      </w:pPr>
      <w:r>
        <w:rPr>
          <w:lang w:val="lt-LT"/>
        </w:rPr>
        <w:tab/>
      </w:r>
      <w:r w:rsidRPr="006F1DF4">
        <w:rPr>
          <w:lang w:val="lt-LT"/>
        </w:rPr>
        <w:t xml:space="preserve">Lietuvos Respublikos vietos savivaldos įstatyme nustatyta pareiga prižiūrėti, ar teisėtai ir efektyviai valdomas ir naudojamas savivaldybės turtas bei patikėjimo teise valdomas valstybės turtas, kaip vykdomas savivaldybės biudžetas ir naudojami kiti piniginiai ištekliai. Įgyvendindama Vietos savivaldos įstatyme nustatytas funkcijas ir suteiktus įgaliojimus, Tarnyba atlieka finansinius (teisėtumo) ir veiklos auditus Savivaldybės administracijoje, </w:t>
      </w:r>
      <w:r>
        <w:rPr>
          <w:lang w:val="lt-LT"/>
        </w:rPr>
        <w:t>s</w:t>
      </w:r>
      <w:r w:rsidRPr="006F1DF4">
        <w:rPr>
          <w:lang w:val="lt-LT"/>
        </w:rPr>
        <w:t xml:space="preserve">avivaldybės administravimo subjektuose bei </w:t>
      </w:r>
      <w:r>
        <w:rPr>
          <w:lang w:val="lt-LT"/>
        </w:rPr>
        <w:t>s</w:t>
      </w:r>
      <w:r w:rsidRPr="006F1DF4">
        <w:rPr>
          <w:lang w:val="lt-LT"/>
        </w:rPr>
        <w:t xml:space="preserve">avivaldybės </w:t>
      </w:r>
      <w:r>
        <w:rPr>
          <w:lang w:val="lt-LT"/>
        </w:rPr>
        <w:t>valdomose</w:t>
      </w:r>
      <w:r w:rsidRPr="006F1DF4">
        <w:rPr>
          <w:lang w:val="lt-LT"/>
        </w:rPr>
        <w:t xml:space="preserve"> įmonėse.</w:t>
      </w:r>
    </w:p>
    <w:p w14:paraId="4396FB5C" w14:textId="77777777" w:rsidR="00F230B9" w:rsidRPr="006F1DF4" w:rsidRDefault="00F230B9" w:rsidP="0040538F">
      <w:pPr>
        <w:tabs>
          <w:tab w:val="left" w:pos="709"/>
        </w:tabs>
        <w:spacing w:line="360" w:lineRule="auto"/>
        <w:jc w:val="both"/>
        <w:rPr>
          <w:lang w:val="lt-LT"/>
        </w:rPr>
      </w:pPr>
      <w:r w:rsidRPr="001D31FC">
        <w:rPr>
          <w:lang w:val="lt-LT"/>
        </w:rPr>
        <w:tab/>
      </w:r>
      <w:r w:rsidRPr="006F1DF4">
        <w:rPr>
          <w:lang w:val="lt-LT"/>
        </w:rPr>
        <w:t xml:space="preserve">Atlikdami finansinius (teisėtumo) auditus, vertiname audituojamo subjekto metinių konsoliduotųjų finansinių ir biudžeto vykdymo ataskaitų rinkinių </w:t>
      </w:r>
      <w:r>
        <w:rPr>
          <w:lang w:val="lt-LT"/>
        </w:rPr>
        <w:t xml:space="preserve">duomenų </w:t>
      </w:r>
      <w:r w:rsidRPr="006F1DF4">
        <w:rPr>
          <w:lang w:val="lt-LT"/>
        </w:rPr>
        <w:t xml:space="preserve">teisingumą, lėšų ir turto valdymo, naudojimo, disponavimo jais teisėtumą. </w:t>
      </w:r>
    </w:p>
    <w:p w14:paraId="1235DDE1" w14:textId="77777777" w:rsidR="00F230B9" w:rsidRPr="006F1DF4" w:rsidRDefault="00F230B9" w:rsidP="0040538F">
      <w:pPr>
        <w:tabs>
          <w:tab w:val="left" w:pos="709"/>
        </w:tabs>
        <w:spacing w:line="360" w:lineRule="auto"/>
        <w:jc w:val="both"/>
        <w:rPr>
          <w:lang w:val="lt-LT"/>
        </w:rPr>
      </w:pPr>
      <w:r w:rsidRPr="006F1DF4">
        <w:rPr>
          <w:lang w:val="lt-LT"/>
        </w:rPr>
        <w:tab/>
        <w:t>Atlikdami veiklos auditus, vertiname audituojamo subjekto viešojo ir vidaus administravimo veiklą ekonomiškumo, efektyvumo ir rezultatyvumo aspektais.</w:t>
      </w:r>
    </w:p>
    <w:p w14:paraId="378DB1F8" w14:textId="77777777" w:rsidR="00F230B9" w:rsidRPr="006F1DF4" w:rsidRDefault="00F230B9" w:rsidP="0040538F">
      <w:pPr>
        <w:tabs>
          <w:tab w:val="left" w:pos="709"/>
        </w:tabs>
        <w:spacing w:line="360" w:lineRule="auto"/>
        <w:jc w:val="both"/>
        <w:rPr>
          <w:lang w:val="lt-LT"/>
        </w:rPr>
      </w:pPr>
      <w:r w:rsidRPr="006F1DF4">
        <w:rPr>
          <w:lang w:val="lt-LT"/>
        </w:rPr>
        <w:tab/>
        <w:t>Teikdami išvadas dėl savivaldybės naudojimosi banko kreditais, paskolų ėmimo ir teikimo,  garantijų suteikimo ir</w:t>
      </w:r>
      <w:r w:rsidRPr="006F1DF4">
        <w:rPr>
          <w:shd w:val="clear" w:color="auto" w:fill="FFFFFF"/>
          <w:lang w:val="lt-LT"/>
        </w:rPr>
        <w:t xml:space="preserve"> laidavimo kreditoriams už savivaldybės valdomų įmonių imamas paskolas, </w:t>
      </w:r>
      <w:r w:rsidRPr="006F1DF4">
        <w:rPr>
          <w:lang w:val="lt-LT"/>
        </w:rPr>
        <w:t>vertiname savivaldybės skolos dydį, skolinimosi ir garantijų galimybes, prižiūrime, kad savivaldybė nepažeistų fiskalinės drausmės reikalavimų.</w:t>
      </w:r>
    </w:p>
    <w:p w14:paraId="51F13788" w14:textId="77777777" w:rsidR="00F230B9" w:rsidRDefault="00F230B9" w:rsidP="0040538F">
      <w:pPr>
        <w:tabs>
          <w:tab w:val="left" w:pos="709"/>
        </w:tabs>
        <w:spacing w:line="360" w:lineRule="auto"/>
        <w:jc w:val="both"/>
        <w:rPr>
          <w:color w:val="000000"/>
          <w:lang w:val="lt-LT"/>
        </w:rPr>
      </w:pPr>
      <w:r w:rsidRPr="006F1DF4">
        <w:rPr>
          <w:lang w:val="lt-LT"/>
        </w:rPr>
        <w:tab/>
        <w:t>Nagrinėdami  gyventojų  prašymus, pranešimus, skundus ir pareiškimus dėl savivaldybės lėšų ir turto, patikėjimo teise valdomo valstybės turto naudojimo, valdymo ir disponavimo juo</w:t>
      </w:r>
      <w:r>
        <w:rPr>
          <w:color w:val="000000"/>
          <w:lang w:val="lt-LT"/>
        </w:rPr>
        <w:t>, teikiame išvadas dėl tokio tyrimo rezultatų.</w:t>
      </w:r>
    </w:p>
    <w:p w14:paraId="2DEC3E57" w14:textId="77777777" w:rsidR="00F230B9" w:rsidRDefault="00F230B9" w:rsidP="0040538F">
      <w:pPr>
        <w:tabs>
          <w:tab w:val="left" w:pos="709"/>
        </w:tabs>
        <w:spacing w:line="360" w:lineRule="auto"/>
        <w:jc w:val="both"/>
        <w:rPr>
          <w:color w:val="000000"/>
          <w:lang w:val="lt-LT"/>
        </w:rPr>
      </w:pPr>
      <w:r>
        <w:rPr>
          <w:color w:val="2F5496"/>
          <w:lang w:val="lt-LT"/>
        </w:rPr>
        <w:tab/>
      </w:r>
      <w:r w:rsidRPr="00341A0C">
        <w:rPr>
          <w:color w:val="000000"/>
          <w:lang w:val="lt-LT"/>
        </w:rPr>
        <w:t>Kontrolės ir audito tarnybo</w:t>
      </w:r>
      <w:r>
        <w:rPr>
          <w:color w:val="000000"/>
          <w:lang w:val="lt-LT"/>
        </w:rPr>
        <w:t>je 2019 metais dirbo 2 valstybės tarnautojai.</w:t>
      </w:r>
    </w:p>
    <w:p w14:paraId="5B205297" w14:textId="77777777" w:rsidR="00F230B9" w:rsidRDefault="00F230B9" w:rsidP="00FB4456">
      <w:pPr>
        <w:spacing w:line="360" w:lineRule="auto"/>
        <w:ind w:firstLine="709"/>
        <w:jc w:val="both"/>
        <w:rPr>
          <w:color w:val="000000"/>
          <w:lang w:val="lt-LT"/>
        </w:rPr>
      </w:pPr>
      <w:r w:rsidRPr="00FB4456">
        <w:rPr>
          <w:color w:val="000000"/>
          <w:lang w:val="lt-LT"/>
        </w:rPr>
        <w:t>In</w:t>
      </w:r>
      <w:r>
        <w:rPr>
          <w:color w:val="000000"/>
          <w:lang w:val="lt-LT"/>
        </w:rPr>
        <w:t xml:space="preserve">formacija, susijusi su tarnybos veikla, yra vieša. Ji skelbiama savivaldybės interneto svetainėje  </w:t>
      </w:r>
      <w:hyperlink r:id="rId8" w:history="1">
        <w:r w:rsidRPr="00D7034A">
          <w:rPr>
            <w:rStyle w:val="Hipersaitas"/>
            <w:lang w:val="lt-LT"/>
          </w:rPr>
          <w:t>www.kaisiadorys.lt</w:t>
        </w:r>
      </w:hyperlink>
      <w:r>
        <w:rPr>
          <w:color w:val="000000"/>
          <w:lang w:val="lt-LT"/>
        </w:rPr>
        <w:t>.</w:t>
      </w:r>
    </w:p>
    <w:p w14:paraId="020D5389" w14:textId="77777777" w:rsidR="00F230B9" w:rsidRDefault="00F230B9" w:rsidP="00FB4456">
      <w:pPr>
        <w:spacing w:line="360" w:lineRule="auto"/>
        <w:ind w:firstLine="709"/>
        <w:jc w:val="both"/>
        <w:rPr>
          <w:color w:val="000000"/>
          <w:lang w:val="lt-LT"/>
        </w:rPr>
      </w:pPr>
      <w:r>
        <w:rPr>
          <w:color w:val="000000"/>
          <w:lang w:val="lt-LT"/>
        </w:rPr>
        <w:t>Šioje veiklos ataskaitoje pateikiame informaciją apie 2019 metais atliktus auditus ir jų apibendrintus rezultatus.</w:t>
      </w:r>
    </w:p>
    <w:p w14:paraId="544A58BA" w14:textId="77777777" w:rsidR="00F230B9" w:rsidRDefault="00F230B9" w:rsidP="00FB4456">
      <w:pPr>
        <w:spacing w:line="360" w:lineRule="auto"/>
        <w:ind w:firstLine="709"/>
        <w:jc w:val="both"/>
        <w:rPr>
          <w:color w:val="000000"/>
          <w:lang w:val="lt-LT"/>
        </w:rPr>
      </w:pPr>
    </w:p>
    <w:p w14:paraId="433ACCFC" w14:textId="77777777" w:rsidR="00F230B9" w:rsidRDefault="00F230B9" w:rsidP="006F1DF4">
      <w:pPr>
        <w:spacing w:line="360" w:lineRule="auto"/>
        <w:jc w:val="both"/>
        <w:rPr>
          <w:color w:val="000000"/>
          <w:lang w:val="lt-LT"/>
        </w:rPr>
      </w:pPr>
    </w:p>
    <w:p w14:paraId="41D6C23A" w14:textId="77777777" w:rsidR="00F230B9" w:rsidRDefault="00F230B9" w:rsidP="006F1DF4">
      <w:pPr>
        <w:spacing w:line="360" w:lineRule="auto"/>
        <w:jc w:val="both"/>
        <w:rPr>
          <w:color w:val="000000"/>
          <w:lang w:val="lt-LT"/>
        </w:rPr>
      </w:pPr>
    </w:p>
    <w:p w14:paraId="66E60D60" w14:textId="77777777" w:rsidR="00F230B9" w:rsidRDefault="00F230B9" w:rsidP="006F1DF4">
      <w:pPr>
        <w:spacing w:line="360" w:lineRule="auto"/>
        <w:jc w:val="both"/>
        <w:rPr>
          <w:color w:val="000000"/>
          <w:lang w:val="lt-LT"/>
        </w:rPr>
      </w:pPr>
    </w:p>
    <w:p w14:paraId="229C01B4" w14:textId="77777777" w:rsidR="00F230B9" w:rsidRDefault="00F230B9" w:rsidP="00E24EBB">
      <w:pPr>
        <w:spacing w:line="360" w:lineRule="auto"/>
        <w:jc w:val="both"/>
        <w:rPr>
          <w:color w:val="000000"/>
          <w:lang w:val="lt-LT"/>
        </w:rPr>
      </w:pPr>
    </w:p>
    <w:p w14:paraId="55FA2A76" w14:textId="77777777" w:rsidR="00F230B9" w:rsidRPr="00765AED" w:rsidRDefault="00F230B9" w:rsidP="009F0A14">
      <w:pPr>
        <w:spacing w:line="360" w:lineRule="auto"/>
        <w:jc w:val="center"/>
        <w:rPr>
          <w:b/>
          <w:bCs/>
          <w:color w:val="2F5496"/>
          <w:sz w:val="28"/>
          <w:szCs w:val="28"/>
          <w:lang w:val="lt-LT"/>
        </w:rPr>
      </w:pPr>
      <w:r w:rsidRPr="00765AED">
        <w:rPr>
          <w:b/>
          <w:bCs/>
          <w:color w:val="2F5496"/>
          <w:sz w:val="28"/>
          <w:szCs w:val="28"/>
          <w:lang w:val="lt-LT"/>
        </w:rPr>
        <w:lastRenderedPageBreak/>
        <w:t>TARNYBOS VEIKLA</w:t>
      </w:r>
    </w:p>
    <w:p w14:paraId="793BC30F" w14:textId="77777777" w:rsidR="00F230B9" w:rsidRPr="00765AED" w:rsidRDefault="00F230B9" w:rsidP="00CC7D8C">
      <w:pPr>
        <w:jc w:val="center"/>
        <w:rPr>
          <w:b/>
          <w:bCs/>
          <w:color w:val="2F5496"/>
          <w:sz w:val="28"/>
          <w:szCs w:val="28"/>
          <w:lang w:val="lt-LT"/>
        </w:rPr>
      </w:pPr>
    </w:p>
    <w:p w14:paraId="04B7209F" w14:textId="77777777" w:rsidR="00F230B9" w:rsidRDefault="00F230B9" w:rsidP="00CC7D8C">
      <w:pPr>
        <w:tabs>
          <w:tab w:val="left" w:pos="709"/>
        </w:tabs>
        <w:spacing w:line="360" w:lineRule="auto"/>
        <w:jc w:val="both"/>
        <w:rPr>
          <w:color w:val="000000"/>
          <w:shd w:val="clear" w:color="auto" w:fill="FFFFFF"/>
          <w:lang w:val="lt-LT"/>
        </w:rPr>
      </w:pPr>
      <w:r w:rsidRPr="00765AED">
        <w:rPr>
          <w:b/>
          <w:bCs/>
          <w:color w:val="2F5496"/>
          <w:sz w:val="28"/>
          <w:szCs w:val="28"/>
          <w:lang w:val="lt-LT"/>
        </w:rPr>
        <w:t xml:space="preserve">          </w:t>
      </w:r>
      <w:r w:rsidRPr="00533DF3">
        <w:rPr>
          <w:lang w:val="lt-LT"/>
        </w:rPr>
        <w:t>Tarnybos veiklos plan</w:t>
      </w:r>
      <w:r>
        <w:rPr>
          <w:lang w:val="lt-LT"/>
        </w:rPr>
        <w:t xml:space="preserve">o projektas </w:t>
      </w:r>
      <w:r w:rsidRPr="00533DF3">
        <w:rPr>
          <w:lang w:val="lt-LT"/>
        </w:rPr>
        <w:t>buvo sudarytas</w:t>
      </w:r>
      <w:r>
        <w:rPr>
          <w:lang w:val="lt-LT"/>
        </w:rPr>
        <w:t>, remiantis patvirtinta veiklos plano sudarymo  tvarka, buvo</w:t>
      </w:r>
      <w:r w:rsidRPr="00533DF3">
        <w:rPr>
          <w:lang w:val="lt-LT"/>
        </w:rPr>
        <w:t xml:space="preserve"> </w:t>
      </w:r>
      <w:r w:rsidRPr="00533DF3">
        <w:rPr>
          <w:color w:val="000000"/>
          <w:shd w:val="clear" w:color="auto" w:fill="FFFFFF"/>
          <w:lang w:val="lt-LT"/>
        </w:rPr>
        <w:t>ga</w:t>
      </w:r>
      <w:r>
        <w:rPr>
          <w:color w:val="000000"/>
          <w:shd w:val="clear" w:color="auto" w:fill="FFFFFF"/>
          <w:lang w:val="lt-LT"/>
        </w:rPr>
        <w:t>utas</w:t>
      </w:r>
      <w:r w:rsidRPr="00533DF3">
        <w:rPr>
          <w:color w:val="000000"/>
          <w:shd w:val="clear" w:color="auto" w:fill="FFFFFF"/>
          <w:lang w:val="lt-LT"/>
        </w:rPr>
        <w:t xml:space="preserve"> </w:t>
      </w:r>
      <w:r>
        <w:rPr>
          <w:color w:val="000000"/>
          <w:shd w:val="clear" w:color="auto" w:fill="FFFFFF"/>
          <w:lang w:val="lt-LT"/>
        </w:rPr>
        <w:t>S</w:t>
      </w:r>
      <w:r w:rsidRPr="00533DF3">
        <w:rPr>
          <w:color w:val="000000"/>
          <w:shd w:val="clear" w:color="auto" w:fill="FFFFFF"/>
          <w:lang w:val="lt-LT"/>
        </w:rPr>
        <w:t>avivaldybės tarybos Kontrolės komiteto pritarim</w:t>
      </w:r>
      <w:r>
        <w:rPr>
          <w:color w:val="000000"/>
          <w:shd w:val="clear" w:color="auto" w:fill="FFFFFF"/>
          <w:lang w:val="lt-LT"/>
        </w:rPr>
        <w:t>as</w:t>
      </w:r>
      <w:r w:rsidRPr="00533DF3">
        <w:rPr>
          <w:color w:val="000000"/>
          <w:shd w:val="clear" w:color="auto" w:fill="FFFFFF"/>
          <w:lang w:val="lt-LT"/>
        </w:rPr>
        <w:t>, su šio plano projektu supažindin</w:t>
      </w:r>
      <w:r>
        <w:rPr>
          <w:color w:val="000000"/>
          <w:shd w:val="clear" w:color="auto" w:fill="FFFFFF"/>
          <w:lang w:val="lt-LT"/>
        </w:rPr>
        <w:t>ta</w:t>
      </w:r>
      <w:r w:rsidRPr="00533DF3">
        <w:rPr>
          <w:color w:val="000000"/>
          <w:shd w:val="clear" w:color="auto" w:fill="FFFFFF"/>
          <w:lang w:val="lt-LT"/>
        </w:rPr>
        <w:t xml:space="preserve"> Valstybės kontrol</w:t>
      </w:r>
      <w:r>
        <w:rPr>
          <w:color w:val="000000"/>
          <w:shd w:val="clear" w:color="auto" w:fill="FFFFFF"/>
          <w:lang w:val="lt-LT"/>
        </w:rPr>
        <w:t>ė</w:t>
      </w:r>
      <w:r w:rsidRPr="00533DF3">
        <w:rPr>
          <w:color w:val="000000"/>
          <w:shd w:val="clear" w:color="auto" w:fill="FFFFFF"/>
          <w:lang w:val="lt-LT"/>
        </w:rPr>
        <w:t xml:space="preserve"> ir </w:t>
      </w:r>
      <w:r>
        <w:rPr>
          <w:color w:val="000000"/>
          <w:shd w:val="clear" w:color="auto" w:fill="FFFFFF"/>
          <w:lang w:val="lt-LT"/>
        </w:rPr>
        <w:t>S</w:t>
      </w:r>
      <w:r w:rsidRPr="00533DF3">
        <w:rPr>
          <w:color w:val="000000"/>
          <w:shd w:val="clear" w:color="auto" w:fill="FFFFFF"/>
          <w:lang w:val="lt-LT"/>
        </w:rPr>
        <w:t xml:space="preserve">avivaldybės </w:t>
      </w:r>
      <w:r>
        <w:rPr>
          <w:color w:val="000000"/>
          <w:shd w:val="clear" w:color="auto" w:fill="FFFFFF"/>
          <w:lang w:val="lt-LT"/>
        </w:rPr>
        <w:t xml:space="preserve">administracijos </w:t>
      </w:r>
      <w:r w:rsidRPr="00533DF3">
        <w:rPr>
          <w:color w:val="000000"/>
          <w:shd w:val="clear" w:color="auto" w:fill="FFFFFF"/>
          <w:lang w:val="lt-LT"/>
        </w:rPr>
        <w:t>centralizuot</w:t>
      </w:r>
      <w:r>
        <w:rPr>
          <w:color w:val="000000"/>
          <w:shd w:val="clear" w:color="auto" w:fill="FFFFFF"/>
          <w:lang w:val="lt-LT"/>
        </w:rPr>
        <w:t>a</w:t>
      </w:r>
      <w:r w:rsidRPr="00533DF3">
        <w:rPr>
          <w:color w:val="000000"/>
          <w:shd w:val="clear" w:color="auto" w:fill="FFFFFF"/>
          <w:lang w:val="lt-LT"/>
        </w:rPr>
        <w:t xml:space="preserve"> vidaus audito tarnyb</w:t>
      </w:r>
      <w:r>
        <w:rPr>
          <w:color w:val="000000"/>
          <w:shd w:val="clear" w:color="auto" w:fill="FFFFFF"/>
          <w:lang w:val="lt-LT"/>
        </w:rPr>
        <w:t>a.</w:t>
      </w:r>
    </w:p>
    <w:p w14:paraId="006B2525" w14:textId="77777777" w:rsidR="00F230B9" w:rsidRDefault="00F230B9" w:rsidP="00CC7D8C">
      <w:pPr>
        <w:tabs>
          <w:tab w:val="left" w:pos="709"/>
        </w:tabs>
        <w:spacing w:line="360" w:lineRule="auto"/>
        <w:jc w:val="both"/>
        <w:rPr>
          <w:lang w:val="lt-LT"/>
        </w:rPr>
      </w:pPr>
      <w:r>
        <w:rPr>
          <w:color w:val="000000"/>
          <w:shd w:val="clear" w:color="auto" w:fill="FFFFFF"/>
          <w:lang w:val="lt-LT"/>
        </w:rPr>
        <w:t xml:space="preserve">     </w:t>
      </w:r>
      <w:r w:rsidRPr="00533DF3">
        <w:rPr>
          <w:lang w:val="lt-LT"/>
        </w:rPr>
        <w:t xml:space="preserve"> </w:t>
      </w:r>
      <w:r>
        <w:rPr>
          <w:lang w:val="lt-LT"/>
        </w:rPr>
        <w:t xml:space="preserve">    Veiklos planas </w:t>
      </w:r>
      <w:r w:rsidRPr="00CC7D8C">
        <w:rPr>
          <w:lang w:val="lt-LT"/>
        </w:rPr>
        <w:t xml:space="preserve">apėmė Savivaldybės administracijos, </w:t>
      </w:r>
      <w:r>
        <w:rPr>
          <w:lang w:val="lt-LT"/>
        </w:rPr>
        <w:t>s</w:t>
      </w:r>
      <w:r w:rsidRPr="00CC7D8C">
        <w:rPr>
          <w:lang w:val="lt-LT"/>
        </w:rPr>
        <w:t xml:space="preserve">avivaldybės administravimo subjektų  išorės finansinį, teisėtumo ir veiklos auditą; </w:t>
      </w:r>
      <w:r>
        <w:rPr>
          <w:lang w:val="lt-LT"/>
        </w:rPr>
        <w:t>s</w:t>
      </w:r>
      <w:r w:rsidRPr="00CC7D8C">
        <w:rPr>
          <w:lang w:val="lt-LT"/>
        </w:rPr>
        <w:t>avivaldybės turto apskaitos, valdymo, naudojimo ir disponavimo juo kontrolę; išvadų, reikalingų Savivaldybės tarybai sprendimams priimti, pateikimą</w:t>
      </w:r>
      <w:r>
        <w:rPr>
          <w:lang w:val="lt-LT"/>
        </w:rPr>
        <w:t xml:space="preserve">. </w:t>
      </w:r>
    </w:p>
    <w:p w14:paraId="297CA474" w14:textId="77777777" w:rsidR="00F230B9" w:rsidRDefault="00F230B9" w:rsidP="00CC7D8C">
      <w:pPr>
        <w:tabs>
          <w:tab w:val="left" w:pos="709"/>
        </w:tabs>
        <w:spacing w:line="360" w:lineRule="auto"/>
        <w:jc w:val="both"/>
        <w:rPr>
          <w:lang w:val="lt-LT"/>
        </w:rPr>
      </w:pPr>
    </w:p>
    <w:p w14:paraId="2DBDCFD5" w14:textId="77777777" w:rsidR="00F230B9" w:rsidRPr="002A1A44" w:rsidRDefault="00F230B9" w:rsidP="00CC7D8C">
      <w:pPr>
        <w:tabs>
          <w:tab w:val="left" w:pos="709"/>
        </w:tabs>
        <w:spacing w:line="360" w:lineRule="auto"/>
        <w:jc w:val="both"/>
        <w:rPr>
          <w:color w:val="2F5496"/>
          <w:sz w:val="28"/>
          <w:szCs w:val="28"/>
          <w:lang w:val="lt-LT"/>
        </w:rPr>
      </w:pPr>
      <w:r>
        <w:rPr>
          <w:lang w:val="lt-LT"/>
        </w:rPr>
        <w:tab/>
      </w:r>
      <w:r w:rsidRPr="002A1A44">
        <w:rPr>
          <w:color w:val="2F5496"/>
          <w:sz w:val="28"/>
          <w:szCs w:val="28"/>
          <w:lang w:val="lt-LT"/>
        </w:rPr>
        <w:t>2019 metais  atlikti auditai, patikrinimai</w:t>
      </w:r>
    </w:p>
    <w:p w14:paraId="65DAED9D" w14:textId="77777777" w:rsidR="00F230B9" w:rsidRPr="00E97E94" w:rsidRDefault="00F230B9" w:rsidP="00CC7D8C">
      <w:pPr>
        <w:tabs>
          <w:tab w:val="left" w:pos="709"/>
        </w:tabs>
        <w:spacing w:line="360" w:lineRule="auto"/>
        <w:jc w:val="both"/>
        <w:rPr>
          <w:lang w:val="lt-LT"/>
        </w:rPr>
      </w:pPr>
      <w:r>
        <w:rPr>
          <w:lang w:val="lt-LT"/>
        </w:rPr>
        <w:tab/>
        <w:t>Atlikome f</w:t>
      </w:r>
      <w:r w:rsidRPr="00E97E94">
        <w:rPr>
          <w:lang w:val="lt-LT"/>
        </w:rPr>
        <w:t>inansini</w:t>
      </w:r>
      <w:r>
        <w:rPr>
          <w:lang w:val="lt-LT"/>
        </w:rPr>
        <w:t>us</w:t>
      </w:r>
      <w:r w:rsidRPr="00E97E94">
        <w:rPr>
          <w:lang w:val="lt-LT"/>
        </w:rPr>
        <w:t xml:space="preserve"> audit</w:t>
      </w:r>
      <w:r>
        <w:rPr>
          <w:lang w:val="lt-LT"/>
        </w:rPr>
        <w:t>us</w:t>
      </w:r>
      <w:r w:rsidRPr="00E97E94">
        <w:rPr>
          <w:lang w:val="lt-LT"/>
        </w:rPr>
        <w:t>, kurių tikslas buvo įvertinti:</w:t>
      </w:r>
    </w:p>
    <w:p w14:paraId="1ADA9051" w14:textId="77777777" w:rsidR="00F230B9" w:rsidRDefault="00F230B9" w:rsidP="00A203EA">
      <w:pPr>
        <w:pStyle w:val="Sraopastraipa"/>
        <w:numPr>
          <w:ilvl w:val="0"/>
          <w:numId w:val="23"/>
        </w:numPr>
        <w:spacing w:line="360" w:lineRule="auto"/>
        <w:jc w:val="both"/>
        <w:rPr>
          <w:color w:val="000000"/>
        </w:rPr>
      </w:pPr>
      <w:r w:rsidRPr="00765AED">
        <w:rPr>
          <w:color w:val="000000"/>
        </w:rPr>
        <w:t xml:space="preserve">Kaišiadorių  </w:t>
      </w:r>
      <w:r>
        <w:rPr>
          <w:color w:val="000000"/>
        </w:rPr>
        <w:t xml:space="preserve"> </w:t>
      </w:r>
      <w:r w:rsidRPr="00765AED">
        <w:rPr>
          <w:color w:val="000000"/>
        </w:rPr>
        <w:t xml:space="preserve">rajono  savivaldybės  2018 </w:t>
      </w:r>
      <w:r>
        <w:rPr>
          <w:color w:val="000000"/>
        </w:rPr>
        <w:t xml:space="preserve"> </w:t>
      </w:r>
      <w:r w:rsidRPr="00765AED">
        <w:rPr>
          <w:color w:val="000000"/>
        </w:rPr>
        <w:t xml:space="preserve"> metų </w:t>
      </w:r>
      <w:r>
        <w:rPr>
          <w:color w:val="000000"/>
        </w:rPr>
        <w:t xml:space="preserve">   </w:t>
      </w:r>
      <w:r w:rsidRPr="00765AED">
        <w:rPr>
          <w:color w:val="000000"/>
        </w:rPr>
        <w:t xml:space="preserve"> konsoliduotųjų</w:t>
      </w:r>
      <w:r>
        <w:rPr>
          <w:color w:val="000000"/>
        </w:rPr>
        <w:t xml:space="preserve">   ataskaitų    rinkinį,</w:t>
      </w:r>
    </w:p>
    <w:p w14:paraId="4DDF415A" w14:textId="77777777" w:rsidR="00F230B9" w:rsidRDefault="00F230B9" w:rsidP="00A203EA">
      <w:pPr>
        <w:pStyle w:val="Sraopastraipa"/>
        <w:spacing w:line="360" w:lineRule="auto"/>
        <w:ind w:left="0"/>
        <w:jc w:val="both"/>
        <w:rPr>
          <w:color w:val="000000"/>
        </w:rPr>
      </w:pPr>
      <w:r>
        <w:rPr>
          <w:color w:val="000000"/>
        </w:rPr>
        <w:t xml:space="preserve"> savivaldybės biudžeto ir turto naudojimą;</w:t>
      </w:r>
    </w:p>
    <w:p w14:paraId="08DAEFF1" w14:textId="77777777" w:rsidR="00F230B9" w:rsidRDefault="00F230B9" w:rsidP="008A4122">
      <w:pPr>
        <w:pStyle w:val="Sraopastraipa"/>
        <w:numPr>
          <w:ilvl w:val="0"/>
          <w:numId w:val="23"/>
        </w:numPr>
        <w:spacing w:line="360" w:lineRule="auto"/>
        <w:jc w:val="both"/>
        <w:rPr>
          <w:color w:val="000000"/>
        </w:rPr>
      </w:pPr>
      <w:r w:rsidRPr="00765AED">
        <w:rPr>
          <w:color w:val="000000"/>
        </w:rPr>
        <w:t>Savivaldybei priklausančių būstų remontui ir priežiūrai 2018 m. skirtų lėšų panaudojim</w:t>
      </w:r>
      <w:r>
        <w:rPr>
          <w:color w:val="000000"/>
        </w:rPr>
        <w:t>ą;</w:t>
      </w:r>
    </w:p>
    <w:p w14:paraId="5233A6A6" w14:textId="77777777" w:rsidR="00F230B9" w:rsidRPr="00765AED" w:rsidRDefault="00F230B9" w:rsidP="006909F2">
      <w:pPr>
        <w:pStyle w:val="Sraopastraipa"/>
        <w:numPr>
          <w:ilvl w:val="0"/>
          <w:numId w:val="23"/>
        </w:numPr>
        <w:spacing w:line="360" w:lineRule="auto"/>
        <w:jc w:val="both"/>
        <w:rPr>
          <w:color w:val="000000"/>
        </w:rPr>
      </w:pPr>
      <w:r w:rsidRPr="00765AED">
        <w:rPr>
          <w:color w:val="000000"/>
        </w:rPr>
        <w:t>Kaišiadorių  rajono  savivaldybės</w:t>
      </w:r>
      <w:r>
        <w:rPr>
          <w:color w:val="000000"/>
        </w:rPr>
        <w:t xml:space="preserve"> </w:t>
      </w:r>
      <w:r w:rsidRPr="00765AED">
        <w:rPr>
          <w:color w:val="000000"/>
        </w:rPr>
        <w:t xml:space="preserve"> investicinių projektų  lėšų </w:t>
      </w:r>
      <w:r>
        <w:rPr>
          <w:color w:val="000000"/>
        </w:rPr>
        <w:t xml:space="preserve"> </w:t>
      </w:r>
      <w:r w:rsidRPr="00765AED">
        <w:rPr>
          <w:color w:val="000000"/>
        </w:rPr>
        <w:t>planavim</w:t>
      </w:r>
      <w:r>
        <w:rPr>
          <w:color w:val="000000"/>
        </w:rPr>
        <w:t>ą</w:t>
      </w:r>
      <w:r w:rsidRPr="00765AED">
        <w:rPr>
          <w:color w:val="000000"/>
        </w:rPr>
        <w:t xml:space="preserve"> ir panaudojim</w:t>
      </w:r>
      <w:r>
        <w:rPr>
          <w:color w:val="000000"/>
        </w:rPr>
        <w:t>ą,</w:t>
      </w:r>
    </w:p>
    <w:p w14:paraId="228D0DB1" w14:textId="77777777" w:rsidR="00F230B9" w:rsidRPr="00765AED" w:rsidRDefault="00F230B9" w:rsidP="006909F2">
      <w:pPr>
        <w:pStyle w:val="Sraopastraipa"/>
        <w:spacing w:line="360" w:lineRule="auto"/>
        <w:ind w:left="0"/>
        <w:jc w:val="both"/>
        <w:rPr>
          <w:color w:val="000000"/>
        </w:rPr>
      </w:pPr>
      <w:r w:rsidRPr="00765AED">
        <w:rPr>
          <w:color w:val="000000"/>
        </w:rPr>
        <w:t xml:space="preserve"> darbų planavim</w:t>
      </w:r>
      <w:r>
        <w:rPr>
          <w:color w:val="000000"/>
        </w:rPr>
        <w:t>ą</w:t>
      </w:r>
      <w:r w:rsidRPr="00765AED">
        <w:rPr>
          <w:color w:val="000000"/>
        </w:rPr>
        <w:t xml:space="preserve"> ir vykdym</w:t>
      </w:r>
      <w:r>
        <w:rPr>
          <w:color w:val="000000"/>
        </w:rPr>
        <w:t>ą</w:t>
      </w:r>
      <w:r w:rsidRPr="00765AED">
        <w:rPr>
          <w:color w:val="000000"/>
        </w:rPr>
        <w:t>, apskait</w:t>
      </w:r>
      <w:r>
        <w:rPr>
          <w:color w:val="000000"/>
        </w:rPr>
        <w:t>ą</w:t>
      </w:r>
      <w:r w:rsidRPr="00765AED">
        <w:rPr>
          <w:color w:val="000000"/>
        </w:rPr>
        <w:t xml:space="preserve"> per 2018 metus</w:t>
      </w:r>
      <w:r>
        <w:rPr>
          <w:color w:val="000000"/>
        </w:rPr>
        <w:t>;</w:t>
      </w:r>
    </w:p>
    <w:p w14:paraId="1852FB8C" w14:textId="77777777" w:rsidR="00F230B9" w:rsidRPr="006909F2" w:rsidRDefault="00F230B9" w:rsidP="006909F2">
      <w:pPr>
        <w:numPr>
          <w:ilvl w:val="0"/>
          <w:numId w:val="23"/>
        </w:numPr>
        <w:tabs>
          <w:tab w:val="left" w:pos="709"/>
        </w:tabs>
        <w:spacing w:line="360" w:lineRule="auto"/>
        <w:jc w:val="both"/>
        <w:rPr>
          <w:color w:val="000000"/>
          <w:lang w:val="lt-LT"/>
        </w:rPr>
      </w:pPr>
      <w:r w:rsidRPr="00765AED">
        <w:rPr>
          <w:color w:val="000000"/>
          <w:lang w:val="lt-LT"/>
        </w:rPr>
        <w:t>Nebaigtos statybos ir išankstinių mokėjimų duomenų teisingum</w:t>
      </w:r>
      <w:r>
        <w:rPr>
          <w:color w:val="000000"/>
          <w:lang w:val="lt-LT"/>
        </w:rPr>
        <w:t>ą;</w:t>
      </w:r>
    </w:p>
    <w:p w14:paraId="4288DED5" w14:textId="77777777" w:rsidR="00F230B9" w:rsidRPr="00A203EA" w:rsidRDefault="00F230B9" w:rsidP="00A203EA">
      <w:pPr>
        <w:pStyle w:val="Sraopastraipa"/>
        <w:numPr>
          <w:ilvl w:val="0"/>
          <w:numId w:val="23"/>
        </w:numPr>
        <w:spacing w:line="360" w:lineRule="auto"/>
        <w:jc w:val="both"/>
        <w:rPr>
          <w:color w:val="2F5496"/>
        </w:rPr>
      </w:pPr>
      <w:r w:rsidRPr="00765AED">
        <w:rPr>
          <w:color w:val="000000"/>
        </w:rPr>
        <w:t xml:space="preserve">Kaišiadorių </w:t>
      </w:r>
      <w:r>
        <w:rPr>
          <w:color w:val="000000"/>
        </w:rPr>
        <w:t xml:space="preserve"> </w:t>
      </w:r>
      <w:r w:rsidRPr="00765AED">
        <w:rPr>
          <w:color w:val="000000"/>
        </w:rPr>
        <w:t xml:space="preserve">r. </w:t>
      </w:r>
      <w:r>
        <w:rPr>
          <w:color w:val="000000"/>
        </w:rPr>
        <w:t xml:space="preserve"> </w:t>
      </w:r>
      <w:r w:rsidRPr="00765AED">
        <w:rPr>
          <w:color w:val="000000"/>
        </w:rPr>
        <w:t xml:space="preserve">Gudienos </w:t>
      </w:r>
      <w:r>
        <w:rPr>
          <w:color w:val="000000"/>
        </w:rPr>
        <w:t xml:space="preserve"> </w:t>
      </w:r>
      <w:r w:rsidRPr="00765AED">
        <w:rPr>
          <w:color w:val="000000"/>
        </w:rPr>
        <w:t>mokyklos-darželio</w:t>
      </w:r>
      <w:r>
        <w:rPr>
          <w:color w:val="000000"/>
        </w:rPr>
        <w:t xml:space="preserve">  </w:t>
      </w:r>
      <w:r w:rsidRPr="00765AED">
        <w:rPr>
          <w:color w:val="000000"/>
        </w:rPr>
        <w:t xml:space="preserve"> „Rugelis“ 2018  metų finansinių ataskaitų </w:t>
      </w:r>
    </w:p>
    <w:p w14:paraId="17D97B55" w14:textId="77777777" w:rsidR="00F230B9" w:rsidRDefault="00F230B9" w:rsidP="00A203EA">
      <w:pPr>
        <w:pStyle w:val="Sraopastraipa"/>
        <w:spacing w:line="360" w:lineRule="auto"/>
        <w:ind w:left="0"/>
        <w:jc w:val="both"/>
        <w:rPr>
          <w:color w:val="2F5496"/>
        </w:rPr>
      </w:pPr>
      <w:r w:rsidRPr="00765AED">
        <w:rPr>
          <w:color w:val="000000"/>
        </w:rPr>
        <w:t xml:space="preserve"> rinkinio ir biudžeto vykdymo teisėtum</w:t>
      </w:r>
      <w:r>
        <w:rPr>
          <w:color w:val="000000"/>
        </w:rPr>
        <w:t>ą;</w:t>
      </w:r>
    </w:p>
    <w:p w14:paraId="0D5D1937" w14:textId="77777777" w:rsidR="00F230B9" w:rsidRPr="00A203EA" w:rsidRDefault="00F230B9" w:rsidP="00C3696C">
      <w:pPr>
        <w:pStyle w:val="Sraopastraipa"/>
        <w:numPr>
          <w:ilvl w:val="0"/>
          <w:numId w:val="23"/>
        </w:numPr>
        <w:spacing w:line="360" w:lineRule="auto"/>
        <w:jc w:val="both"/>
        <w:rPr>
          <w:color w:val="2F5496"/>
        </w:rPr>
      </w:pPr>
      <w:r w:rsidRPr="00C3696C">
        <w:rPr>
          <w:iCs/>
          <w:color w:val="000000"/>
        </w:rPr>
        <w:t xml:space="preserve">Kaišiadorių </w:t>
      </w:r>
      <w:r>
        <w:rPr>
          <w:iCs/>
          <w:color w:val="000000"/>
        </w:rPr>
        <w:t xml:space="preserve"> </w:t>
      </w:r>
      <w:r w:rsidRPr="00C3696C">
        <w:rPr>
          <w:iCs/>
          <w:color w:val="000000"/>
        </w:rPr>
        <w:t xml:space="preserve">lopšelio-darželio  ,,Žvaigždutė“ finansinių ir </w:t>
      </w:r>
      <w:r>
        <w:rPr>
          <w:iCs/>
          <w:color w:val="000000"/>
        </w:rPr>
        <w:t xml:space="preserve"> </w:t>
      </w:r>
      <w:r w:rsidRPr="00C3696C">
        <w:rPr>
          <w:iCs/>
          <w:color w:val="000000"/>
        </w:rPr>
        <w:t>biudžeto vykdymo</w:t>
      </w:r>
      <w:r>
        <w:rPr>
          <w:iCs/>
          <w:color w:val="000000"/>
        </w:rPr>
        <w:t xml:space="preserve"> ataskaitų</w:t>
      </w:r>
    </w:p>
    <w:p w14:paraId="479D0256" w14:textId="77777777" w:rsidR="00F230B9" w:rsidRPr="00C3696C" w:rsidRDefault="00F230B9" w:rsidP="00C3696C">
      <w:pPr>
        <w:pStyle w:val="Sraopastraipa"/>
        <w:spacing w:line="360" w:lineRule="auto"/>
        <w:ind w:left="0"/>
        <w:jc w:val="both"/>
        <w:rPr>
          <w:color w:val="2F5496"/>
        </w:rPr>
      </w:pPr>
      <w:r w:rsidRPr="00C3696C">
        <w:rPr>
          <w:iCs/>
          <w:color w:val="000000"/>
        </w:rPr>
        <w:t xml:space="preserve"> rinkinių, savivaldybės biudžeto lėšų ir turto valdymo naudojimo ir disponavimo jais teisėtum</w:t>
      </w:r>
      <w:r>
        <w:rPr>
          <w:iCs/>
          <w:color w:val="000000"/>
        </w:rPr>
        <w:t>ą</w:t>
      </w:r>
      <w:r w:rsidRPr="00C3696C">
        <w:rPr>
          <w:iCs/>
          <w:color w:val="000000"/>
        </w:rPr>
        <w:t xml:space="preserve"> bei jų naudojim</w:t>
      </w:r>
      <w:r>
        <w:rPr>
          <w:iCs/>
          <w:color w:val="000000"/>
        </w:rPr>
        <w:t>ą</w:t>
      </w:r>
      <w:r w:rsidRPr="00C3696C">
        <w:rPr>
          <w:iCs/>
          <w:color w:val="000000"/>
        </w:rPr>
        <w:t xml:space="preserve"> įstatymų nustatytiems </w:t>
      </w:r>
      <w:r>
        <w:rPr>
          <w:iCs/>
          <w:color w:val="000000"/>
        </w:rPr>
        <w:t>tikslams;</w:t>
      </w:r>
    </w:p>
    <w:p w14:paraId="6D6F6F49" w14:textId="77777777" w:rsidR="00F230B9" w:rsidRPr="00765AED" w:rsidRDefault="00F230B9" w:rsidP="006909F2">
      <w:pPr>
        <w:pStyle w:val="Sraopastraipa"/>
        <w:numPr>
          <w:ilvl w:val="0"/>
          <w:numId w:val="23"/>
        </w:numPr>
        <w:spacing w:line="360" w:lineRule="auto"/>
        <w:jc w:val="both"/>
        <w:rPr>
          <w:color w:val="000000"/>
        </w:rPr>
      </w:pPr>
      <w:r w:rsidRPr="00765AED">
        <w:rPr>
          <w:color w:val="000000"/>
        </w:rPr>
        <w:t xml:space="preserve">Kaišiadorių  Vaclovo   Giržado    progimnazijos  mokytojams  ir    pagalbos   mokiniui </w:t>
      </w:r>
    </w:p>
    <w:p w14:paraId="670D3FC0" w14:textId="77777777" w:rsidR="00F230B9" w:rsidRPr="00765AED" w:rsidRDefault="00F230B9" w:rsidP="006909F2">
      <w:pPr>
        <w:pStyle w:val="Sraopastraipa"/>
        <w:spacing w:line="360" w:lineRule="auto"/>
        <w:ind w:left="0"/>
        <w:jc w:val="both"/>
        <w:rPr>
          <w:color w:val="000000"/>
        </w:rPr>
      </w:pPr>
      <w:r w:rsidRPr="00765AED">
        <w:rPr>
          <w:color w:val="000000"/>
        </w:rPr>
        <w:t xml:space="preserve"> specialistams 2018 m. gruodžio mėn. darbo užmokesčiui, priemokoms ir premijoms mokėti panaudotų lėšų teisėtum</w:t>
      </w:r>
      <w:r>
        <w:rPr>
          <w:color w:val="000000"/>
        </w:rPr>
        <w:t>ą.</w:t>
      </w:r>
    </w:p>
    <w:p w14:paraId="025388E3" w14:textId="77777777" w:rsidR="00F230B9" w:rsidRDefault="00F230B9" w:rsidP="007874FA">
      <w:pPr>
        <w:tabs>
          <w:tab w:val="left" w:pos="709"/>
        </w:tabs>
        <w:spacing w:line="360" w:lineRule="auto"/>
        <w:ind w:left="1070"/>
        <w:jc w:val="both"/>
        <w:rPr>
          <w:color w:val="000000"/>
          <w:lang w:val="lt-LT"/>
        </w:rPr>
      </w:pPr>
    </w:p>
    <w:p w14:paraId="59B721AA" w14:textId="77777777" w:rsidR="00F230B9" w:rsidRPr="00E97E94" w:rsidRDefault="00F230B9" w:rsidP="007874FA">
      <w:pPr>
        <w:spacing w:line="360" w:lineRule="auto"/>
        <w:ind w:firstLine="709"/>
        <w:jc w:val="both"/>
        <w:rPr>
          <w:lang w:val="lt-LT"/>
        </w:rPr>
      </w:pPr>
      <w:r>
        <w:rPr>
          <w:lang w:val="lt-LT"/>
        </w:rPr>
        <w:t>Atlikome v</w:t>
      </w:r>
      <w:r w:rsidRPr="00E97E94">
        <w:rPr>
          <w:lang w:val="lt-LT"/>
        </w:rPr>
        <w:t>eiklos audit</w:t>
      </w:r>
      <w:r>
        <w:rPr>
          <w:lang w:val="lt-LT"/>
        </w:rPr>
        <w:t>us</w:t>
      </w:r>
      <w:r w:rsidRPr="00E97E94">
        <w:rPr>
          <w:lang w:val="lt-LT"/>
        </w:rPr>
        <w:t xml:space="preserve">, kurių metu pasisakėme: </w:t>
      </w:r>
    </w:p>
    <w:p w14:paraId="61934F40" w14:textId="77777777" w:rsidR="00F230B9" w:rsidRPr="007874FA" w:rsidRDefault="00F230B9" w:rsidP="007874FA">
      <w:pPr>
        <w:pStyle w:val="Sraopastraipa"/>
        <w:numPr>
          <w:ilvl w:val="0"/>
          <w:numId w:val="3"/>
        </w:numPr>
        <w:spacing w:line="360" w:lineRule="auto"/>
        <w:ind w:left="0" w:firstLine="709"/>
        <w:jc w:val="both"/>
      </w:pPr>
      <w:r>
        <w:t>Ar t</w:t>
      </w:r>
      <w:r w:rsidRPr="007874FA">
        <w:t>inkamai organizuojamas Kaišiadorių rajono savivaldybės ikimokyklinio, priešmokyklinio ir pradinio ugdymo įstaigose vaikų maitinimas</w:t>
      </w:r>
      <w:r>
        <w:t>;</w:t>
      </w:r>
    </w:p>
    <w:p w14:paraId="6B542895" w14:textId="77777777" w:rsidR="00F230B9" w:rsidRDefault="00F230B9" w:rsidP="007874FA">
      <w:pPr>
        <w:numPr>
          <w:ilvl w:val="0"/>
          <w:numId w:val="3"/>
        </w:numPr>
        <w:tabs>
          <w:tab w:val="left" w:pos="709"/>
        </w:tabs>
        <w:spacing w:line="360" w:lineRule="auto"/>
        <w:jc w:val="both"/>
        <w:rPr>
          <w:lang w:val="lt-LT"/>
        </w:rPr>
      </w:pPr>
      <w:r w:rsidRPr="001D31FC">
        <w:rPr>
          <w:lang w:val="lt-LT"/>
        </w:rPr>
        <w:t xml:space="preserve">Ar savivaldybės </w:t>
      </w:r>
      <w:r w:rsidRPr="004E664E">
        <w:rPr>
          <w:lang w:val="lt-LT"/>
        </w:rPr>
        <w:t>biudžetinės įstaigos</w:t>
      </w:r>
      <w:r>
        <w:rPr>
          <w:lang w:val="lt-LT"/>
        </w:rPr>
        <w:t xml:space="preserve"> </w:t>
      </w:r>
      <w:r w:rsidRPr="004E664E">
        <w:rPr>
          <w:lang w:val="lt-LT"/>
        </w:rPr>
        <w:t xml:space="preserve"> tinkamai </w:t>
      </w:r>
      <w:r>
        <w:rPr>
          <w:lang w:val="lt-LT"/>
        </w:rPr>
        <w:t xml:space="preserve"> </w:t>
      </w:r>
      <w:r w:rsidRPr="004E664E">
        <w:rPr>
          <w:lang w:val="lt-LT"/>
        </w:rPr>
        <w:t>taikė  pasikeitusią</w:t>
      </w:r>
      <w:r>
        <w:rPr>
          <w:lang w:val="lt-LT"/>
        </w:rPr>
        <w:t xml:space="preserve"> </w:t>
      </w:r>
      <w:r w:rsidRPr="004E664E">
        <w:rPr>
          <w:lang w:val="lt-LT"/>
        </w:rPr>
        <w:t xml:space="preserve"> darbo</w:t>
      </w:r>
      <w:r>
        <w:rPr>
          <w:lang w:val="lt-LT"/>
        </w:rPr>
        <w:t xml:space="preserve"> apmokėjimo</w:t>
      </w:r>
    </w:p>
    <w:p w14:paraId="16A5D045" w14:textId="77777777" w:rsidR="00F230B9" w:rsidRDefault="00F230B9" w:rsidP="004C60EC">
      <w:pPr>
        <w:tabs>
          <w:tab w:val="left" w:pos="709"/>
        </w:tabs>
        <w:spacing w:line="360" w:lineRule="auto"/>
        <w:jc w:val="both"/>
        <w:rPr>
          <w:lang w:val="lt-LT"/>
        </w:rPr>
      </w:pPr>
      <w:r>
        <w:rPr>
          <w:lang w:val="lt-LT"/>
        </w:rPr>
        <w:t>s</w:t>
      </w:r>
      <w:r w:rsidRPr="004E664E">
        <w:rPr>
          <w:lang w:val="lt-LT"/>
        </w:rPr>
        <w:t>istemą</w:t>
      </w:r>
      <w:r>
        <w:rPr>
          <w:lang w:val="lt-LT"/>
        </w:rPr>
        <w:t>.</w:t>
      </w:r>
    </w:p>
    <w:p w14:paraId="7233AF85" w14:textId="77777777" w:rsidR="00F230B9" w:rsidRDefault="00F230B9" w:rsidP="004C60EC">
      <w:pPr>
        <w:tabs>
          <w:tab w:val="left" w:pos="709"/>
        </w:tabs>
        <w:spacing w:line="360" w:lineRule="auto"/>
        <w:jc w:val="both"/>
        <w:rPr>
          <w:lang w:val="lt-LT"/>
        </w:rPr>
      </w:pPr>
    </w:p>
    <w:p w14:paraId="43E173F5" w14:textId="77777777" w:rsidR="00F230B9" w:rsidRPr="00E97E94" w:rsidRDefault="00F230B9" w:rsidP="004E664E">
      <w:pPr>
        <w:tabs>
          <w:tab w:val="left" w:pos="851"/>
        </w:tabs>
        <w:spacing w:line="360" w:lineRule="auto"/>
        <w:jc w:val="both"/>
        <w:rPr>
          <w:lang w:val="lt-LT"/>
        </w:rPr>
      </w:pPr>
      <w:r>
        <w:rPr>
          <w:lang w:val="lt-LT"/>
        </w:rPr>
        <w:lastRenderedPageBreak/>
        <w:tab/>
      </w:r>
      <w:r w:rsidRPr="00E97E94">
        <w:rPr>
          <w:lang w:val="lt-LT"/>
        </w:rPr>
        <w:t>Pateikėme  2 išvadas:</w:t>
      </w:r>
    </w:p>
    <w:p w14:paraId="3B2A548C" w14:textId="77777777" w:rsidR="00F230B9" w:rsidRDefault="00F230B9" w:rsidP="004E664E">
      <w:pPr>
        <w:tabs>
          <w:tab w:val="left" w:pos="851"/>
        </w:tabs>
        <w:spacing w:line="360" w:lineRule="auto"/>
        <w:jc w:val="both"/>
        <w:rPr>
          <w:lang w:val="lt-LT"/>
        </w:rPr>
      </w:pPr>
      <w:r>
        <w:rPr>
          <w:lang w:val="lt-LT"/>
        </w:rPr>
        <w:tab/>
      </w:r>
      <w:r w:rsidRPr="004E664E">
        <w:rPr>
          <w:lang w:val="lt-LT"/>
        </w:rPr>
        <w:t xml:space="preserve"> </w:t>
      </w:r>
      <w:r>
        <w:rPr>
          <w:lang w:val="lt-LT"/>
        </w:rPr>
        <w:t>D</w:t>
      </w:r>
      <w:r w:rsidRPr="004E664E">
        <w:rPr>
          <w:lang w:val="lt-LT"/>
        </w:rPr>
        <w:t>ėl Kaišiadorių rajono savivaldybės galimybės suteikti garantiją UAB „Kaišiadorių vandenys“.</w:t>
      </w:r>
    </w:p>
    <w:p w14:paraId="61FA50D4" w14:textId="77777777" w:rsidR="00F230B9" w:rsidRPr="00E97E94" w:rsidRDefault="00F230B9" w:rsidP="004E664E">
      <w:pPr>
        <w:tabs>
          <w:tab w:val="left" w:pos="851"/>
        </w:tabs>
        <w:spacing w:line="360" w:lineRule="auto"/>
        <w:jc w:val="both"/>
        <w:rPr>
          <w:lang w:val="lt-LT"/>
        </w:rPr>
      </w:pPr>
      <w:r>
        <w:rPr>
          <w:lang w:val="lt-LT"/>
        </w:rPr>
        <w:tab/>
      </w:r>
      <w:r w:rsidRPr="00E97E94">
        <w:rPr>
          <w:lang w:val="lt-LT"/>
        </w:rPr>
        <w:t>Atlikome patikrinimus:</w:t>
      </w:r>
    </w:p>
    <w:p w14:paraId="5AFBCA47" w14:textId="77777777" w:rsidR="00F230B9" w:rsidRDefault="00F230B9" w:rsidP="004E664E">
      <w:pPr>
        <w:numPr>
          <w:ilvl w:val="0"/>
          <w:numId w:val="25"/>
        </w:numPr>
        <w:tabs>
          <w:tab w:val="left" w:pos="851"/>
        </w:tabs>
        <w:spacing w:line="360" w:lineRule="auto"/>
        <w:jc w:val="both"/>
        <w:rPr>
          <w:lang w:val="lt-LT"/>
        </w:rPr>
      </w:pPr>
      <w:r>
        <w:rPr>
          <w:lang w:val="lt-LT"/>
        </w:rPr>
        <w:t xml:space="preserve">Pagal Savivaldybės tarybos pavedimą </w:t>
      </w:r>
      <w:r w:rsidRPr="004E664E">
        <w:rPr>
          <w:lang w:val="lt-LT"/>
        </w:rPr>
        <w:t>dėl UAB „Kaišiadorių vandenys“ kreditavimo</w:t>
      </w:r>
    </w:p>
    <w:p w14:paraId="088BE9E7" w14:textId="77777777" w:rsidR="00F230B9" w:rsidRDefault="00F230B9" w:rsidP="004E664E">
      <w:pPr>
        <w:tabs>
          <w:tab w:val="left" w:pos="851"/>
        </w:tabs>
        <w:spacing w:line="360" w:lineRule="auto"/>
        <w:jc w:val="both"/>
        <w:rPr>
          <w:lang w:val="lt-LT"/>
        </w:rPr>
      </w:pPr>
      <w:r w:rsidRPr="004E664E">
        <w:rPr>
          <w:lang w:val="lt-LT"/>
        </w:rPr>
        <w:t xml:space="preserve"> sutarties  įvertinimo.</w:t>
      </w:r>
    </w:p>
    <w:p w14:paraId="7A98E9CD" w14:textId="77777777" w:rsidR="00F230B9" w:rsidRPr="00E97E94" w:rsidRDefault="00F230B9" w:rsidP="00E97E94">
      <w:pPr>
        <w:pStyle w:val="Sraopastraipa"/>
        <w:numPr>
          <w:ilvl w:val="0"/>
          <w:numId w:val="25"/>
        </w:numPr>
        <w:tabs>
          <w:tab w:val="left" w:pos="851"/>
        </w:tabs>
        <w:jc w:val="both"/>
      </w:pPr>
      <w:r w:rsidRPr="004E664E">
        <w:rPr>
          <w:bCs/>
        </w:rPr>
        <w:t xml:space="preserve">Pagal gautą </w:t>
      </w:r>
      <w:r>
        <w:rPr>
          <w:bCs/>
        </w:rPr>
        <w:t xml:space="preserve">VšĮ Kaišiadorių ligoninės </w:t>
      </w:r>
      <w:r w:rsidRPr="004E664E">
        <w:rPr>
          <w:bCs/>
        </w:rPr>
        <w:t>darbuotojų kreipimąsi</w:t>
      </w:r>
      <w:r>
        <w:rPr>
          <w:bCs/>
        </w:rPr>
        <w:t>.</w:t>
      </w:r>
    </w:p>
    <w:p w14:paraId="574E6817" w14:textId="77777777" w:rsidR="00F230B9" w:rsidRPr="00E97E94" w:rsidRDefault="00F230B9" w:rsidP="00E97E94">
      <w:pPr>
        <w:pStyle w:val="Sraopastraipa"/>
        <w:tabs>
          <w:tab w:val="left" w:pos="851"/>
        </w:tabs>
        <w:ind w:left="1212"/>
        <w:jc w:val="both"/>
      </w:pPr>
    </w:p>
    <w:p w14:paraId="75FC15B1" w14:textId="77777777" w:rsidR="00F230B9" w:rsidRPr="004E664E" w:rsidRDefault="00F230B9" w:rsidP="004C60EC">
      <w:pPr>
        <w:tabs>
          <w:tab w:val="left" w:pos="709"/>
        </w:tabs>
        <w:spacing w:line="360" w:lineRule="auto"/>
        <w:jc w:val="both"/>
        <w:rPr>
          <w:lang w:val="lt-LT"/>
        </w:rPr>
      </w:pPr>
      <w:r>
        <w:rPr>
          <w:lang w:val="lt-LT"/>
        </w:rPr>
        <w:t xml:space="preserve">             </w:t>
      </w:r>
      <w:r w:rsidRPr="00E97E94">
        <w:rPr>
          <w:lang w:val="lt-LT"/>
        </w:rPr>
        <w:t xml:space="preserve">Atliekame </w:t>
      </w:r>
      <w:r>
        <w:rPr>
          <w:lang w:val="lt-LT"/>
        </w:rPr>
        <w:t xml:space="preserve"> veiklos auditą pagal </w:t>
      </w:r>
      <w:r w:rsidRPr="004E664E">
        <w:rPr>
          <w:lang w:val="lt-LT"/>
        </w:rPr>
        <w:t>2019</w:t>
      </w:r>
      <w:r>
        <w:rPr>
          <w:lang w:val="lt-LT"/>
        </w:rPr>
        <w:t xml:space="preserve"> m. rugsėjo mėn. 12 d. </w:t>
      </w:r>
      <w:r w:rsidRPr="004E664E">
        <w:rPr>
          <w:lang w:val="lt-LT"/>
        </w:rPr>
        <w:t xml:space="preserve"> pasirašytą Valstybės kontrolės ir Kaišiadorių rajono savivaldybės</w:t>
      </w:r>
      <w:r>
        <w:rPr>
          <w:lang w:val="lt-LT"/>
        </w:rPr>
        <w:t xml:space="preserve"> </w:t>
      </w:r>
      <w:r w:rsidRPr="004E664E">
        <w:rPr>
          <w:lang w:val="lt-LT"/>
        </w:rPr>
        <w:t xml:space="preserve"> kontrolės ir audito tarnybos bendradarbiavimo susitarimą</w:t>
      </w:r>
      <w:r>
        <w:rPr>
          <w:lang w:val="lt-LT"/>
        </w:rPr>
        <w:t xml:space="preserve">, kurį pradėjome  2019 m. rugsėjo mėn. ir baigsime 2020 m. kovo 31 d., kad įvertintume, ar Kaišiadorių rajono   </w:t>
      </w:r>
      <w:r w:rsidRPr="004E664E">
        <w:rPr>
          <w:lang w:val="lt-LT"/>
        </w:rPr>
        <w:t>savivaldybės nekilnojamas</w:t>
      </w:r>
      <w:r>
        <w:rPr>
          <w:lang w:val="lt-LT"/>
        </w:rPr>
        <w:t>is</w:t>
      </w:r>
      <w:r w:rsidRPr="004E664E">
        <w:rPr>
          <w:lang w:val="lt-LT"/>
        </w:rPr>
        <w:t xml:space="preserve"> turtas valdomas efektyviai</w:t>
      </w:r>
      <w:r>
        <w:rPr>
          <w:lang w:val="lt-LT"/>
        </w:rPr>
        <w:t>.</w:t>
      </w:r>
    </w:p>
    <w:p w14:paraId="62D9113F" w14:textId="77777777" w:rsidR="00F230B9" w:rsidRDefault="00F230B9" w:rsidP="004E664E">
      <w:pPr>
        <w:tabs>
          <w:tab w:val="left" w:pos="851"/>
        </w:tabs>
        <w:spacing w:line="360" w:lineRule="auto"/>
        <w:jc w:val="both"/>
        <w:rPr>
          <w:color w:val="2F5496"/>
          <w:lang w:val="lt-LT"/>
        </w:rPr>
      </w:pPr>
    </w:p>
    <w:p w14:paraId="3C779818" w14:textId="77777777" w:rsidR="00F230B9" w:rsidRPr="00765AED" w:rsidRDefault="00F230B9" w:rsidP="00CC7D8C">
      <w:pPr>
        <w:spacing w:line="360" w:lineRule="auto"/>
        <w:ind w:firstLine="1296"/>
        <w:jc w:val="both"/>
        <w:rPr>
          <w:b/>
          <w:bCs/>
          <w:color w:val="2F5496"/>
          <w:sz w:val="28"/>
          <w:szCs w:val="28"/>
          <w:lang w:val="lt-LT"/>
        </w:rPr>
      </w:pPr>
      <w:r>
        <w:rPr>
          <w:lang w:val="lt-LT"/>
        </w:rPr>
        <w:t xml:space="preserve"> </w:t>
      </w:r>
    </w:p>
    <w:p w14:paraId="5312B45F" w14:textId="77777777" w:rsidR="00F230B9" w:rsidRPr="009F0A14" w:rsidRDefault="00F230B9" w:rsidP="009F0A14">
      <w:pPr>
        <w:tabs>
          <w:tab w:val="left" w:pos="851"/>
        </w:tabs>
        <w:jc w:val="center"/>
        <w:rPr>
          <w:b/>
          <w:bCs/>
          <w:color w:val="2F5496"/>
          <w:sz w:val="32"/>
          <w:szCs w:val="32"/>
          <w:lang w:val="lt-LT"/>
        </w:rPr>
      </w:pPr>
      <w:r w:rsidRPr="009F0A14">
        <w:rPr>
          <w:b/>
          <w:bCs/>
          <w:color w:val="2F5496"/>
          <w:sz w:val="28"/>
          <w:szCs w:val="28"/>
          <w:lang w:val="lt-LT"/>
        </w:rPr>
        <w:t>VEIKLOS REZULTATAI</w:t>
      </w:r>
    </w:p>
    <w:p w14:paraId="0F9E90AF" w14:textId="77777777" w:rsidR="00F230B9" w:rsidRPr="002A2C31" w:rsidRDefault="00F230B9" w:rsidP="00DB4C4F">
      <w:pPr>
        <w:tabs>
          <w:tab w:val="left" w:pos="851"/>
        </w:tabs>
        <w:spacing w:line="360" w:lineRule="auto"/>
        <w:jc w:val="both"/>
        <w:rPr>
          <w:lang w:val="lt-LT"/>
        </w:rPr>
      </w:pPr>
    </w:p>
    <w:p w14:paraId="512139D4" w14:textId="77777777" w:rsidR="00F230B9" w:rsidRDefault="00F230B9" w:rsidP="00EE391B">
      <w:pPr>
        <w:pStyle w:val="Sraopastraipa"/>
        <w:spacing w:line="360" w:lineRule="auto"/>
        <w:ind w:left="710"/>
        <w:jc w:val="both"/>
        <w:rPr>
          <w:b/>
          <w:bCs/>
          <w:color w:val="2F5496"/>
        </w:rPr>
      </w:pPr>
      <w:r w:rsidRPr="00EE391B">
        <w:rPr>
          <w:b/>
          <w:bCs/>
          <w:color w:val="2F5496"/>
        </w:rPr>
        <w:t xml:space="preserve"> </w:t>
      </w:r>
      <w:r>
        <w:rPr>
          <w:b/>
          <w:bCs/>
          <w:color w:val="2F5496"/>
        </w:rPr>
        <w:t>D</w:t>
      </w:r>
      <w:r w:rsidRPr="009F0A14">
        <w:rPr>
          <w:b/>
          <w:bCs/>
          <w:color w:val="2F5496"/>
        </w:rPr>
        <w:t xml:space="preserve">ėl </w:t>
      </w:r>
      <w:r>
        <w:rPr>
          <w:b/>
          <w:bCs/>
          <w:color w:val="2F5496"/>
        </w:rPr>
        <w:t xml:space="preserve"> </w:t>
      </w:r>
      <w:r w:rsidRPr="009F0A14">
        <w:rPr>
          <w:b/>
          <w:bCs/>
          <w:color w:val="2F5496"/>
        </w:rPr>
        <w:t xml:space="preserve"> Kaišiadorių  rajono </w:t>
      </w:r>
      <w:r>
        <w:rPr>
          <w:b/>
          <w:bCs/>
          <w:color w:val="2F5496"/>
        </w:rPr>
        <w:t xml:space="preserve"> </w:t>
      </w:r>
      <w:r w:rsidRPr="009F0A14">
        <w:rPr>
          <w:b/>
          <w:bCs/>
          <w:color w:val="2F5496"/>
        </w:rPr>
        <w:t xml:space="preserve">savivaldybės  2018 </w:t>
      </w:r>
      <w:r>
        <w:rPr>
          <w:b/>
          <w:bCs/>
          <w:color w:val="2F5496"/>
        </w:rPr>
        <w:t xml:space="preserve"> </w:t>
      </w:r>
      <w:r w:rsidRPr="009F0A14">
        <w:rPr>
          <w:b/>
          <w:bCs/>
          <w:color w:val="2F5496"/>
        </w:rPr>
        <w:t xml:space="preserve"> metų </w:t>
      </w:r>
      <w:r>
        <w:rPr>
          <w:b/>
          <w:bCs/>
          <w:color w:val="2F5496"/>
        </w:rPr>
        <w:t xml:space="preserve"> </w:t>
      </w:r>
      <w:r w:rsidRPr="009F0A14">
        <w:rPr>
          <w:b/>
          <w:bCs/>
          <w:color w:val="2F5496"/>
        </w:rPr>
        <w:t>konsoliduotųjų</w:t>
      </w:r>
      <w:r>
        <w:rPr>
          <w:b/>
          <w:bCs/>
          <w:color w:val="2F5496"/>
        </w:rPr>
        <w:t xml:space="preserve"> </w:t>
      </w:r>
      <w:r w:rsidRPr="009F0A14">
        <w:rPr>
          <w:b/>
          <w:bCs/>
          <w:color w:val="2F5496"/>
        </w:rPr>
        <w:t xml:space="preserve"> ataskaitų</w:t>
      </w:r>
    </w:p>
    <w:p w14:paraId="02B452F6" w14:textId="77777777" w:rsidR="00F230B9" w:rsidRPr="009F0A14" w:rsidRDefault="00F230B9" w:rsidP="00EE391B">
      <w:pPr>
        <w:pStyle w:val="Sraopastraipa"/>
        <w:spacing w:line="360" w:lineRule="auto"/>
        <w:ind w:left="0"/>
        <w:jc w:val="both"/>
        <w:rPr>
          <w:b/>
          <w:bCs/>
          <w:color w:val="2F5496"/>
        </w:rPr>
      </w:pPr>
      <w:r w:rsidRPr="009F0A14">
        <w:rPr>
          <w:b/>
          <w:bCs/>
          <w:color w:val="2F5496"/>
        </w:rPr>
        <w:t xml:space="preserve">  rinkinio</w:t>
      </w:r>
    </w:p>
    <w:p w14:paraId="5ADF4BC8" w14:textId="77777777" w:rsidR="00F230B9" w:rsidRPr="007E3B70" w:rsidRDefault="00F230B9" w:rsidP="009F0A14">
      <w:pPr>
        <w:pStyle w:val="Sraopastraipa"/>
        <w:spacing w:line="360" w:lineRule="auto"/>
        <w:ind w:left="710"/>
        <w:jc w:val="both"/>
        <w:rPr>
          <w:color w:val="2F5496"/>
        </w:rPr>
      </w:pPr>
    </w:p>
    <w:p w14:paraId="436B1C23" w14:textId="77777777" w:rsidR="00F230B9" w:rsidRDefault="00F230B9" w:rsidP="00760682">
      <w:pPr>
        <w:spacing w:line="360" w:lineRule="auto"/>
        <w:ind w:firstLine="709"/>
        <w:jc w:val="both"/>
        <w:rPr>
          <w:color w:val="000000"/>
          <w:lang w:val="lt-LT"/>
        </w:rPr>
      </w:pPr>
      <w:r>
        <w:rPr>
          <w:color w:val="000000"/>
          <w:lang w:val="lt-LT"/>
        </w:rPr>
        <w:t>Išvadoje, pasisakydami dėl konsoliduotųjų ataskaitų rinkinio, pateikėme atliktų auditų rezultatus, kurių metu  vertinome:</w:t>
      </w:r>
      <w:r w:rsidRPr="00760682">
        <w:rPr>
          <w:color w:val="000000"/>
          <w:lang w:val="lt-LT"/>
        </w:rPr>
        <w:t xml:space="preserve"> </w:t>
      </w:r>
    </w:p>
    <w:p w14:paraId="7F234B72" w14:textId="77777777" w:rsidR="00F230B9" w:rsidRPr="00622B25" w:rsidRDefault="00F230B9" w:rsidP="00760682">
      <w:pPr>
        <w:spacing w:line="360" w:lineRule="auto"/>
        <w:ind w:firstLine="709"/>
        <w:jc w:val="both"/>
        <w:rPr>
          <w:lang w:val="lt-LT"/>
        </w:rPr>
      </w:pPr>
      <w:r w:rsidRPr="00622B25">
        <w:rPr>
          <w:lang w:val="lt-LT"/>
        </w:rPr>
        <w:t>Savivaldybės skolinius įsipareigojimus.</w:t>
      </w:r>
    </w:p>
    <w:p w14:paraId="0812415D" w14:textId="77777777" w:rsidR="00F230B9" w:rsidRPr="00622B25" w:rsidRDefault="00F230B9" w:rsidP="00760682">
      <w:pPr>
        <w:spacing w:line="360" w:lineRule="auto"/>
        <w:ind w:firstLine="709"/>
        <w:jc w:val="both"/>
        <w:rPr>
          <w:lang w:val="lt-LT"/>
        </w:rPr>
      </w:pPr>
      <w:r w:rsidRPr="00622B25">
        <w:rPr>
          <w:lang w:val="lt-LT"/>
        </w:rPr>
        <w:t>Mokėtinas sumas metų pabaigoje.</w:t>
      </w:r>
    </w:p>
    <w:p w14:paraId="3F624475" w14:textId="77777777" w:rsidR="00F230B9" w:rsidRPr="00622B25" w:rsidRDefault="00F230B9" w:rsidP="00760682">
      <w:pPr>
        <w:spacing w:line="360" w:lineRule="auto"/>
        <w:ind w:firstLine="709"/>
        <w:jc w:val="both"/>
        <w:rPr>
          <w:lang w:val="lt-LT"/>
        </w:rPr>
      </w:pPr>
      <w:r w:rsidRPr="00622B25">
        <w:rPr>
          <w:lang w:val="lt-LT"/>
        </w:rPr>
        <w:t>Socialinio būsto fondo plėtrai ir socialinių būstų remontui skirtų lėšų panaudojimą.</w:t>
      </w:r>
    </w:p>
    <w:p w14:paraId="37E914C5" w14:textId="77777777" w:rsidR="00F230B9" w:rsidRPr="00622B25" w:rsidRDefault="00F230B9" w:rsidP="00760682">
      <w:pPr>
        <w:spacing w:line="360" w:lineRule="auto"/>
        <w:ind w:firstLine="709"/>
        <w:jc w:val="both"/>
        <w:rPr>
          <w:lang w:val="lt-LT"/>
        </w:rPr>
      </w:pPr>
      <w:r w:rsidRPr="00622B25">
        <w:rPr>
          <w:lang w:val="lt-LT"/>
        </w:rPr>
        <w:t>Gyvenamųjų būstų ir socialinių būstų remonto darbų pirkimus.</w:t>
      </w:r>
    </w:p>
    <w:p w14:paraId="03CEA25C" w14:textId="77777777" w:rsidR="00F230B9" w:rsidRPr="00622B25" w:rsidRDefault="00F230B9" w:rsidP="00760682">
      <w:pPr>
        <w:spacing w:line="360" w:lineRule="auto"/>
        <w:ind w:firstLine="709"/>
        <w:jc w:val="both"/>
        <w:rPr>
          <w:lang w:val="lt-LT"/>
        </w:rPr>
      </w:pPr>
      <w:r w:rsidRPr="00622B25">
        <w:rPr>
          <w:lang w:val="lt-LT"/>
        </w:rPr>
        <w:t>Investicinių projektų vykdymą.</w:t>
      </w:r>
    </w:p>
    <w:p w14:paraId="29376044" w14:textId="77777777" w:rsidR="00F230B9" w:rsidRPr="00622B25" w:rsidRDefault="00F230B9" w:rsidP="00A67ED5">
      <w:pPr>
        <w:pBdr>
          <w:top w:val="double" w:sz="4" w:space="0" w:color="FFFFFF"/>
          <w:left w:val="double" w:sz="4" w:space="6" w:color="FFFFFF"/>
          <w:bottom w:val="double" w:sz="4" w:space="5" w:color="FFFFFF"/>
          <w:right w:val="double" w:sz="4" w:space="4" w:color="FFFFFF"/>
        </w:pBdr>
        <w:shd w:val="clear" w:color="auto" w:fill="FFFFFF"/>
        <w:spacing w:line="360" w:lineRule="auto"/>
        <w:ind w:firstLine="709"/>
        <w:jc w:val="both"/>
        <w:rPr>
          <w:lang w:val="lt-LT"/>
        </w:rPr>
      </w:pPr>
      <w:r w:rsidRPr="00622B25">
        <w:rPr>
          <w:lang w:val="lt-LT"/>
        </w:rPr>
        <w:t>Nekilnojamojo turto naudojamą įstaigų funkcijoms atlikti.</w:t>
      </w:r>
    </w:p>
    <w:p w14:paraId="4C74D70F" w14:textId="77777777" w:rsidR="00F230B9" w:rsidRPr="00622B25" w:rsidRDefault="00F230B9" w:rsidP="00A67ED5">
      <w:pPr>
        <w:pBdr>
          <w:top w:val="double" w:sz="4" w:space="0" w:color="FFFFFF"/>
          <w:left w:val="double" w:sz="4" w:space="6" w:color="FFFFFF"/>
          <w:bottom w:val="double" w:sz="4" w:space="5" w:color="FFFFFF"/>
          <w:right w:val="double" w:sz="4" w:space="4" w:color="FFFFFF"/>
        </w:pBdr>
        <w:shd w:val="clear" w:color="auto" w:fill="FFFFFF"/>
        <w:spacing w:line="360" w:lineRule="auto"/>
        <w:ind w:firstLine="709"/>
        <w:jc w:val="both"/>
        <w:rPr>
          <w:lang w:val="lt-LT"/>
        </w:rPr>
      </w:pPr>
      <w:r w:rsidRPr="00622B25">
        <w:rPr>
          <w:lang w:val="lt-LT"/>
        </w:rPr>
        <w:t>Socialini</w:t>
      </w:r>
      <w:r>
        <w:rPr>
          <w:lang w:val="lt-LT"/>
        </w:rPr>
        <w:t>ų</w:t>
      </w:r>
      <w:r w:rsidRPr="00622B25">
        <w:rPr>
          <w:lang w:val="lt-LT"/>
        </w:rPr>
        <w:t xml:space="preserve"> būstų išnuom</w:t>
      </w:r>
      <w:r>
        <w:rPr>
          <w:lang w:val="lt-LT"/>
        </w:rPr>
        <w:t>ojimą</w:t>
      </w:r>
      <w:r w:rsidRPr="00622B25">
        <w:rPr>
          <w:lang w:val="lt-LT"/>
        </w:rPr>
        <w:t>.</w:t>
      </w:r>
    </w:p>
    <w:p w14:paraId="396B49CB" w14:textId="77777777" w:rsidR="00F230B9" w:rsidRPr="00622B25" w:rsidRDefault="00F230B9" w:rsidP="00A67ED5">
      <w:pPr>
        <w:pBdr>
          <w:top w:val="double" w:sz="4" w:space="0" w:color="FFFFFF"/>
          <w:left w:val="double" w:sz="4" w:space="6" w:color="FFFFFF"/>
          <w:bottom w:val="double" w:sz="4" w:space="5" w:color="FFFFFF"/>
          <w:right w:val="double" w:sz="4" w:space="4" w:color="FFFFFF"/>
        </w:pBdr>
        <w:shd w:val="clear" w:color="auto" w:fill="FFFFFF"/>
        <w:spacing w:line="360" w:lineRule="auto"/>
        <w:ind w:firstLine="709"/>
        <w:jc w:val="both"/>
        <w:rPr>
          <w:spacing w:val="-5"/>
          <w:lang w:val="lt-LT"/>
        </w:rPr>
      </w:pPr>
      <w:r w:rsidRPr="00622B25">
        <w:rPr>
          <w:lang w:val="lt-LT"/>
        </w:rPr>
        <w:t>Ilgalaikio turto</w:t>
      </w:r>
      <w:r w:rsidRPr="00622B25">
        <w:rPr>
          <w:spacing w:val="-5"/>
          <w:lang w:val="lt-LT"/>
        </w:rPr>
        <w:t xml:space="preserve">  apskaitos tvarkymą pagal teisės aktų reikalavimus.</w:t>
      </w:r>
    </w:p>
    <w:p w14:paraId="63FAC770" w14:textId="77777777" w:rsidR="00F230B9" w:rsidRPr="00622B25" w:rsidRDefault="00F230B9" w:rsidP="00A67ED5">
      <w:pPr>
        <w:pBdr>
          <w:top w:val="double" w:sz="4" w:space="0" w:color="FFFFFF"/>
          <w:left w:val="double" w:sz="4" w:space="6" w:color="FFFFFF"/>
          <w:bottom w:val="double" w:sz="4" w:space="5" w:color="FFFFFF"/>
          <w:right w:val="double" w:sz="4" w:space="4" w:color="FFFFFF"/>
        </w:pBdr>
        <w:shd w:val="clear" w:color="auto" w:fill="FFFFFF"/>
        <w:spacing w:line="360" w:lineRule="auto"/>
        <w:ind w:firstLine="709"/>
        <w:jc w:val="both"/>
        <w:rPr>
          <w:spacing w:val="-5"/>
          <w:lang w:val="lt-LT"/>
        </w:rPr>
      </w:pPr>
      <w:r w:rsidRPr="00622B25">
        <w:rPr>
          <w:lang w:val="lt-LT"/>
        </w:rPr>
        <w:t>N</w:t>
      </w:r>
      <w:r w:rsidRPr="00622B25">
        <w:rPr>
          <w:bCs/>
          <w:lang w:val="lt-LT"/>
        </w:rPr>
        <w:t>ebaigtos statybos ir išankstinių mokėjimų apskaitą.</w:t>
      </w:r>
    </w:p>
    <w:p w14:paraId="26C1F399" w14:textId="77777777" w:rsidR="00F230B9" w:rsidRDefault="00F230B9" w:rsidP="004E664E">
      <w:pPr>
        <w:pBdr>
          <w:top w:val="double" w:sz="4" w:space="0" w:color="FFFFFF"/>
          <w:left w:val="double" w:sz="4" w:space="6" w:color="FFFFFF"/>
          <w:bottom w:val="double" w:sz="4" w:space="5" w:color="FFFFFF"/>
          <w:right w:val="double" w:sz="4" w:space="4" w:color="FFFFFF"/>
        </w:pBdr>
        <w:shd w:val="clear" w:color="auto" w:fill="FFFFFF"/>
        <w:spacing w:line="360" w:lineRule="auto"/>
        <w:ind w:firstLine="709"/>
        <w:jc w:val="both"/>
        <w:rPr>
          <w:bCs/>
          <w:lang w:val="lt-LT"/>
        </w:rPr>
      </w:pPr>
      <w:r w:rsidRPr="00622B25">
        <w:rPr>
          <w:bCs/>
          <w:lang w:val="lt-LT"/>
        </w:rPr>
        <w:t>Ilgalaikio turto pastatų apskaitą.</w:t>
      </w:r>
    </w:p>
    <w:p w14:paraId="79AAFB3C" w14:textId="77777777" w:rsidR="00F230B9" w:rsidRDefault="00F230B9" w:rsidP="004E664E">
      <w:pPr>
        <w:pBdr>
          <w:top w:val="double" w:sz="4" w:space="0" w:color="FFFFFF"/>
          <w:left w:val="double" w:sz="4" w:space="6" w:color="FFFFFF"/>
          <w:bottom w:val="double" w:sz="4" w:space="5" w:color="FFFFFF"/>
          <w:right w:val="double" w:sz="4" w:space="4" w:color="FFFFFF"/>
        </w:pBdr>
        <w:shd w:val="clear" w:color="auto" w:fill="FFFFFF"/>
        <w:spacing w:line="360" w:lineRule="auto"/>
        <w:ind w:firstLine="709"/>
        <w:jc w:val="both"/>
        <w:rPr>
          <w:bCs/>
          <w:lang w:val="lt-LT"/>
        </w:rPr>
      </w:pPr>
    </w:p>
    <w:p w14:paraId="2F753804" w14:textId="77777777" w:rsidR="00F230B9" w:rsidRPr="00BE0EC1" w:rsidRDefault="00F230B9" w:rsidP="00BE0EC1">
      <w:pPr>
        <w:pBdr>
          <w:top w:val="double" w:sz="4" w:space="0" w:color="FFFFFF"/>
          <w:left w:val="double" w:sz="4" w:space="6" w:color="FFFFFF"/>
          <w:bottom w:val="double" w:sz="4" w:space="5" w:color="FFFFFF"/>
          <w:right w:val="double" w:sz="4" w:space="4" w:color="FFFFFF"/>
        </w:pBdr>
        <w:shd w:val="clear" w:color="auto" w:fill="FFFFFF"/>
        <w:spacing w:line="360" w:lineRule="auto"/>
        <w:jc w:val="both"/>
        <w:rPr>
          <w:bCs/>
          <w:color w:val="2F5496"/>
          <w:lang w:val="lt-LT"/>
        </w:rPr>
      </w:pPr>
      <w:r>
        <w:rPr>
          <w:bCs/>
          <w:lang w:val="lt-LT"/>
        </w:rPr>
        <w:t xml:space="preserve">                                              </w:t>
      </w:r>
    </w:p>
    <w:p w14:paraId="3EF2B7D0" w14:textId="77777777" w:rsidR="00F230B9" w:rsidRPr="009F0A14" w:rsidRDefault="00F230B9" w:rsidP="00FF0971">
      <w:pPr>
        <w:pBdr>
          <w:top w:val="double" w:sz="4" w:space="0" w:color="FFFFFF"/>
          <w:left w:val="double" w:sz="4" w:space="6" w:color="FFFFFF"/>
          <w:bottom w:val="double" w:sz="4" w:space="0" w:color="FFFFFF"/>
          <w:right w:val="double" w:sz="4" w:space="4" w:color="FFFFFF"/>
        </w:pBdr>
        <w:shd w:val="clear" w:color="auto" w:fill="FFFFFF"/>
        <w:spacing w:line="360" w:lineRule="auto"/>
        <w:ind w:firstLine="708"/>
        <w:jc w:val="both"/>
        <w:rPr>
          <w:lang w:val="lt-LT"/>
        </w:rPr>
      </w:pPr>
      <w:r w:rsidRPr="009F0A14">
        <w:rPr>
          <w:spacing w:val="-1"/>
          <w:lang w:val="lt-LT"/>
        </w:rPr>
        <w:lastRenderedPageBreak/>
        <w:t>Įvertindami Kaišiadorių rajono savivaldybės 2018 metų konsoliduotųjų ataskaitų rinkinį, savivaldybės biudžeto ir turto naudojimą r</w:t>
      </w:r>
      <w:r w:rsidRPr="009F0A14">
        <w:rPr>
          <w:lang w:val="lt-LT"/>
        </w:rPr>
        <w:t>eikšmingų neatitikimų, kurie turėtų įtakos nuomonei dėl konsoliduotųjų finansinių ataskaitų rinkinio duomenų teisingumo pareikšti, nebuvo nustatyta.</w:t>
      </w:r>
    </w:p>
    <w:p w14:paraId="00826F8C" w14:textId="77777777" w:rsidR="00F230B9" w:rsidRDefault="00F230B9" w:rsidP="00FF0971">
      <w:pPr>
        <w:pBdr>
          <w:top w:val="double" w:sz="4" w:space="0" w:color="FFFFFF"/>
          <w:left w:val="double" w:sz="4" w:space="6" w:color="FFFFFF"/>
          <w:bottom w:val="double" w:sz="4" w:space="0" w:color="FFFFFF"/>
          <w:right w:val="double" w:sz="4" w:space="4" w:color="FFFFFF"/>
        </w:pBdr>
        <w:shd w:val="clear" w:color="auto" w:fill="FFFFFF"/>
        <w:spacing w:line="360" w:lineRule="auto"/>
        <w:ind w:firstLine="708"/>
        <w:jc w:val="both"/>
        <w:rPr>
          <w:lang w:val="lt-LT"/>
        </w:rPr>
      </w:pPr>
      <w:r w:rsidRPr="009F0A14">
        <w:rPr>
          <w:lang w:val="lt-LT"/>
        </w:rPr>
        <w:t>Tačiau pateikėme pastabų, nustatėme klaidų ir neatitikimų, kurie buvo kokybiškai reikšmingi dėl ilgalaikio turto apskaitos tvarkymo pagal teisės aktų reikalavimus, dėl turto apskaitos vidaus kontrolės vykdymo,</w:t>
      </w:r>
      <w:r w:rsidRPr="009F0A14">
        <w:rPr>
          <w:b/>
          <w:lang w:val="lt-LT"/>
        </w:rPr>
        <w:t xml:space="preserve"> </w:t>
      </w:r>
      <w:r w:rsidRPr="009F0A14">
        <w:rPr>
          <w:bCs/>
          <w:lang w:val="lt-LT"/>
        </w:rPr>
        <w:t>dėl</w:t>
      </w:r>
      <w:r w:rsidRPr="009F0A14">
        <w:rPr>
          <w:lang w:val="lt-LT" w:eastAsia="lt-LT"/>
        </w:rPr>
        <w:t xml:space="preserve"> </w:t>
      </w:r>
      <w:r w:rsidRPr="009F0A14">
        <w:rPr>
          <w:lang w:val="lt-LT"/>
        </w:rPr>
        <w:t xml:space="preserve">efektyvus turto valdymo, kad būtų priimti geriausi su turto valdymu susiję sprendimai, dėl </w:t>
      </w:r>
      <w:r w:rsidRPr="009F0A14">
        <w:rPr>
          <w:lang w:val="lt-LT" w:eastAsia="lt-LT"/>
        </w:rPr>
        <w:t xml:space="preserve">finansinių ataskaitų rinkinių duomenų teisingumo, taip pat </w:t>
      </w:r>
      <w:r w:rsidRPr="009F0A14">
        <w:rPr>
          <w:lang w:val="lt-LT"/>
        </w:rPr>
        <w:t xml:space="preserve"> savivaldybės biudžeto lėšų planavimo, jo vykdymo, teisės aktų reikalavimų laikymosi.</w:t>
      </w:r>
    </w:p>
    <w:p w14:paraId="26FDFE31" w14:textId="77777777" w:rsidR="00F230B9" w:rsidRPr="009F0A14" w:rsidRDefault="00F230B9" w:rsidP="00FF0971">
      <w:pPr>
        <w:pBdr>
          <w:top w:val="double" w:sz="4" w:space="0" w:color="FFFFFF"/>
          <w:left w:val="double" w:sz="4" w:space="6" w:color="FFFFFF"/>
          <w:bottom w:val="double" w:sz="4" w:space="0" w:color="FFFFFF"/>
          <w:right w:val="double" w:sz="4" w:space="4" w:color="FFFFFF"/>
        </w:pBdr>
        <w:shd w:val="clear" w:color="auto" w:fill="FFFFFF"/>
        <w:spacing w:line="360" w:lineRule="auto"/>
        <w:ind w:firstLine="708"/>
        <w:jc w:val="both"/>
        <w:rPr>
          <w:lang w:val="lt-LT"/>
        </w:rPr>
      </w:pPr>
    </w:p>
    <w:p w14:paraId="790D5758" w14:textId="77777777" w:rsidR="00F230B9" w:rsidRDefault="00F230B9" w:rsidP="00303613">
      <w:pPr>
        <w:pStyle w:val="Sraopastraipa"/>
        <w:shd w:val="clear" w:color="auto" w:fill="FFFFFF"/>
        <w:adjustRightInd w:val="0"/>
        <w:spacing w:line="360" w:lineRule="auto"/>
        <w:jc w:val="both"/>
        <w:rPr>
          <w:bCs/>
          <w:color w:val="2F5496"/>
        </w:rPr>
      </w:pPr>
      <w:r>
        <w:rPr>
          <w:color w:val="2F5496"/>
        </w:rPr>
        <w:t>Nustatėme neatitikimų n</w:t>
      </w:r>
      <w:r w:rsidRPr="008C52BD">
        <w:rPr>
          <w:color w:val="2F5496"/>
        </w:rPr>
        <w:t xml:space="preserve">ebaigtos statybos </w:t>
      </w:r>
      <w:r>
        <w:rPr>
          <w:color w:val="2F5496"/>
        </w:rPr>
        <w:t xml:space="preserve">apskaitoje, </w:t>
      </w:r>
      <w:r>
        <w:rPr>
          <w:bCs/>
          <w:color w:val="2F5496"/>
        </w:rPr>
        <w:t>i</w:t>
      </w:r>
      <w:r w:rsidRPr="00DB5CD3">
        <w:rPr>
          <w:bCs/>
          <w:color w:val="2F5496"/>
        </w:rPr>
        <w:t xml:space="preserve">š nebaigtos statybos apskaitos </w:t>
      </w:r>
      <w:r>
        <w:rPr>
          <w:bCs/>
          <w:color w:val="2F5496"/>
        </w:rPr>
        <w:t>buvo</w:t>
      </w:r>
    </w:p>
    <w:p w14:paraId="0FDCC37F" w14:textId="77777777" w:rsidR="00F230B9" w:rsidRPr="00303613" w:rsidRDefault="00F230B9" w:rsidP="00303613">
      <w:pPr>
        <w:pStyle w:val="Sraopastraipa"/>
        <w:shd w:val="clear" w:color="auto" w:fill="FFFFFF"/>
        <w:adjustRightInd w:val="0"/>
        <w:spacing w:line="360" w:lineRule="auto"/>
        <w:ind w:left="0"/>
        <w:jc w:val="both"/>
        <w:rPr>
          <w:iCs/>
          <w:color w:val="2F5496"/>
        </w:rPr>
      </w:pPr>
      <w:r>
        <w:rPr>
          <w:bCs/>
          <w:color w:val="2F5496"/>
        </w:rPr>
        <w:t xml:space="preserve"> </w:t>
      </w:r>
      <w:r w:rsidRPr="00DB5CD3">
        <w:rPr>
          <w:bCs/>
          <w:color w:val="2F5496"/>
        </w:rPr>
        <w:t>nurašyti techniniai projektai nesukūrus turto</w:t>
      </w:r>
    </w:p>
    <w:p w14:paraId="23448607" w14:textId="77777777" w:rsidR="00F230B9" w:rsidRPr="001D31FC" w:rsidRDefault="00F230B9" w:rsidP="00F04849">
      <w:pPr>
        <w:spacing w:line="360" w:lineRule="auto"/>
        <w:ind w:firstLine="709"/>
        <w:jc w:val="both"/>
        <w:rPr>
          <w:lang w:val="lt-LT"/>
        </w:rPr>
      </w:pPr>
      <w:r w:rsidRPr="00513947">
        <w:rPr>
          <w:lang w:val="lt-LT"/>
        </w:rPr>
        <w:t xml:space="preserve">2018 m. gruodžio 31 d. </w:t>
      </w:r>
      <w:r w:rsidRPr="00513947">
        <w:rPr>
          <w:bCs/>
          <w:lang w:val="lt-LT"/>
        </w:rPr>
        <w:t>Kaišiadorių rajono savivaldybės administracijoje Nebaigtos statybos ir išankstinių mokėjimų registre buvo apskaityta turto</w:t>
      </w:r>
      <w:r w:rsidRPr="00513947">
        <w:rPr>
          <w:lang w:val="lt-LT"/>
        </w:rPr>
        <w:t xml:space="preserve"> už </w:t>
      </w:r>
      <w:r w:rsidRPr="00513947">
        <w:rPr>
          <w:bCs/>
          <w:lang w:val="lt-LT"/>
        </w:rPr>
        <w:t xml:space="preserve">6297,07 tūkst. </w:t>
      </w:r>
      <w:r w:rsidRPr="001D31FC">
        <w:rPr>
          <w:bCs/>
          <w:lang w:val="lt-LT"/>
        </w:rPr>
        <w:t>Eur (96 objektai, iš jų 30 techniniai projektai).</w:t>
      </w:r>
      <w:r w:rsidRPr="001D31FC">
        <w:rPr>
          <w:lang w:val="lt-LT"/>
        </w:rPr>
        <w:t xml:space="preserve"> </w:t>
      </w:r>
    </w:p>
    <w:p w14:paraId="16D67870" w14:textId="77777777" w:rsidR="00F230B9" w:rsidRPr="00F04849" w:rsidRDefault="00F230B9" w:rsidP="00B91D1B">
      <w:pPr>
        <w:pStyle w:val="Sraopastraipa"/>
        <w:pBdr>
          <w:top w:val="double" w:sz="4" w:space="0" w:color="FFFFFF"/>
          <w:left w:val="double" w:sz="4" w:space="6" w:color="FFFFFF"/>
          <w:bottom w:val="double" w:sz="4" w:space="0" w:color="FFFFFF"/>
          <w:right w:val="double" w:sz="4" w:space="4" w:color="FFFFFF"/>
        </w:pBdr>
        <w:shd w:val="clear" w:color="auto" w:fill="FFFFFF"/>
        <w:spacing w:line="360" w:lineRule="auto"/>
        <w:ind w:left="709"/>
        <w:jc w:val="both"/>
      </w:pPr>
      <w:r w:rsidRPr="00F04849">
        <w:t>Nebaigtos statybos sąskaitoje</w:t>
      </w:r>
      <w:r>
        <w:t xml:space="preserve"> buvo </w:t>
      </w:r>
      <w:r w:rsidRPr="00F04849">
        <w:t xml:space="preserve"> apskaityti baigti statyti ir rekonstruoti objektai</w:t>
      </w:r>
      <w:r>
        <w:t>:</w:t>
      </w:r>
    </w:p>
    <w:p w14:paraId="3CD71583" w14:textId="77777777" w:rsidR="00F230B9" w:rsidRDefault="00F230B9" w:rsidP="005B5479">
      <w:pPr>
        <w:pStyle w:val="Sraopastraipa"/>
        <w:shd w:val="clear" w:color="auto" w:fill="FFFFFF"/>
        <w:adjustRightInd w:val="0"/>
        <w:spacing w:line="360" w:lineRule="auto"/>
        <w:ind w:left="0" w:firstLine="709"/>
        <w:jc w:val="both"/>
      </w:pPr>
      <w:r w:rsidRPr="004E5B37">
        <w:t>Patikrinus 43 nebaigtos statybos ir išankstinių mokėjimo registro objektus</w:t>
      </w:r>
      <w:r>
        <w:t>,</w:t>
      </w:r>
      <w:r w:rsidRPr="004E5B37">
        <w:t xml:space="preserve"> nustatyta, kad 2018 m. gruodžio 31 d. „Nebaigta statyba ir išankstiniai mokėjimai</w:t>
      </w:r>
      <w:r w:rsidRPr="004E5B37">
        <w:rPr>
          <w:bCs/>
        </w:rPr>
        <w:t xml:space="preserve">“ registre </w:t>
      </w:r>
      <w:r w:rsidRPr="004E5B37">
        <w:t xml:space="preserve">apskaityti baigti statyti ir rekonstruoti 4 objektai </w:t>
      </w:r>
      <w:r w:rsidRPr="004E5B37">
        <w:rPr>
          <w:bCs/>
        </w:rPr>
        <w:t>už 169,30 tūkst. Eur, kurie nebuvo perkelti ir užregistruoti</w:t>
      </w:r>
      <w:r w:rsidRPr="004E5B37">
        <w:t xml:space="preserve"> kitose materialiojo turto grupėse</w:t>
      </w:r>
      <w:r w:rsidRPr="004E5B37">
        <w:rPr>
          <w:bCs/>
        </w:rPr>
        <w:t>, nebuvo skaičiuojamas nusidėvėjimas</w:t>
      </w:r>
      <w:r w:rsidRPr="004E5B37">
        <w:t>.</w:t>
      </w:r>
    </w:p>
    <w:p w14:paraId="22611E9B" w14:textId="77777777" w:rsidR="00F230B9" w:rsidRDefault="00F230B9" w:rsidP="005B5479">
      <w:pPr>
        <w:pStyle w:val="Sraopastraipa"/>
        <w:shd w:val="clear" w:color="auto" w:fill="FFFFFF"/>
        <w:adjustRightInd w:val="0"/>
        <w:spacing w:line="360" w:lineRule="auto"/>
        <w:ind w:left="0" w:firstLine="709"/>
        <w:jc w:val="both"/>
      </w:pPr>
      <w:r w:rsidRPr="00A83781">
        <w:t>Nebaigtos statybos apskaitoje apskait</w:t>
      </w:r>
      <w:r>
        <w:t>yti</w:t>
      </w:r>
      <w:r w:rsidRPr="00A83781">
        <w:t xml:space="preserve"> objektai</w:t>
      </w:r>
      <w:r>
        <w:rPr>
          <w:rStyle w:val="Puslapioinaosnuoroda"/>
        </w:rPr>
        <w:footnoteReference w:id="1"/>
      </w:r>
      <w:r w:rsidRPr="00A83781">
        <w:t xml:space="preserve">, kurie jau </w:t>
      </w:r>
      <w:r>
        <w:t>keletą</w:t>
      </w:r>
      <w:r w:rsidRPr="00A83781">
        <w:t xml:space="preserve"> metų eksploatuojami, tačiau nesurašyti statybos užbaigimo dokumentai</w:t>
      </w:r>
      <w:r>
        <w:t>, k</w:t>
      </w:r>
      <w:r w:rsidRPr="00A83781">
        <w:t>ad</w:t>
      </w:r>
      <w:r>
        <w:t xml:space="preserve">angi </w:t>
      </w:r>
      <w:r w:rsidRPr="00A83781">
        <w:t xml:space="preserve"> neskiriamas finansavimas </w:t>
      </w:r>
      <w:r>
        <w:t xml:space="preserve">darbams </w:t>
      </w:r>
      <w:r w:rsidRPr="00A83781">
        <w:t>atlikti</w:t>
      </w:r>
      <w:r>
        <w:t>.</w:t>
      </w:r>
    </w:p>
    <w:p w14:paraId="02DFD5E3" w14:textId="77777777" w:rsidR="00F230B9" w:rsidRDefault="00F230B9" w:rsidP="00303613">
      <w:pPr>
        <w:pStyle w:val="Sraopastraipa"/>
        <w:shd w:val="clear" w:color="auto" w:fill="FFFFFF"/>
        <w:adjustRightInd w:val="0"/>
        <w:spacing w:line="360" w:lineRule="auto"/>
        <w:ind w:left="0" w:firstLine="568"/>
        <w:jc w:val="both"/>
      </w:pPr>
      <w:r w:rsidRPr="004E5B37">
        <w:rPr>
          <w:iCs/>
        </w:rPr>
        <w:t>Lėšos techniniams projektams panaudotos neekonomiškai, techniniai projektai buvo parengti neįvertinant siektinų ilgalaikio turto sukūrimo rezultatų.</w:t>
      </w:r>
      <w:r w:rsidRPr="004E5B37">
        <w:t xml:space="preserve"> Iš </w:t>
      </w:r>
      <w:r w:rsidRPr="004E5B37">
        <w:rPr>
          <w:bCs/>
        </w:rPr>
        <w:t>nebaigtos statybos registro</w:t>
      </w:r>
      <w:r w:rsidRPr="004E5B37">
        <w:t xml:space="preserve"> 10 techninių projektų</w:t>
      </w:r>
      <w:r>
        <w:t>,</w:t>
      </w:r>
      <w:r w:rsidRPr="004E5B37">
        <w:t xml:space="preserve"> parengtų 2013</w:t>
      </w:r>
      <w:r>
        <w:t>–</w:t>
      </w:r>
      <w:r w:rsidRPr="004E5B37">
        <w:t>2016 m., kurių vertė 45,22 tūkst. Eur</w:t>
      </w:r>
      <w:r>
        <w:t>,</w:t>
      </w:r>
      <w:r w:rsidRPr="004E5B37">
        <w:t xml:space="preserve"> nurašyta į sąnaudas kaip „turtas naudojimui netinkamas“. </w:t>
      </w:r>
    </w:p>
    <w:p w14:paraId="601D1412" w14:textId="77777777" w:rsidR="00F230B9" w:rsidRDefault="00F230B9" w:rsidP="005B5479">
      <w:pPr>
        <w:pStyle w:val="Sraopastraipa"/>
        <w:shd w:val="clear" w:color="auto" w:fill="FFFFFF"/>
        <w:adjustRightInd w:val="0"/>
        <w:spacing w:line="360" w:lineRule="auto"/>
        <w:ind w:left="0" w:firstLine="568"/>
        <w:jc w:val="both"/>
      </w:pPr>
      <w:r w:rsidRPr="003E4757">
        <w:t xml:space="preserve">Nebaigtos statybos ir išankstinių mokėjimų registre apskaityti </w:t>
      </w:r>
      <w:r>
        <w:t xml:space="preserve">3 </w:t>
      </w:r>
      <w:r w:rsidRPr="003E4757">
        <w:t>techniniai projektai</w:t>
      </w:r>
      <w:r>
        <w:t>,</w:t>
      </w:r>
      <w:r w:rsidRPr="003E4757">
        <w:t xml:space="preserve"> parengti 2012</w:t>
      </w:r>
      <w:r>
        <w:t>–</w:t>
      </w:r>
      <w:r w:rsidRPr="003E4757">
        <w:t>2013 m., kuri</w:t>
      </w:r>
      <w:r>
        <w:t>ems</w:t>
      </w:r>
      <w:r w:rsidRPr="003E4757">
        <w:t xml:space="preserve"> vykdy</w:t>
      </w:r>
      <w:r>
        <w:t>ti</w:t>
      </w:r>
      <w:r w:rsidRPr="003E4757">
        <w:t xml:space="preserve"> finansavimas neskiriamas</w:t>
      </w:r>
      <w:r w:rsidRPr="003E4757">
        <w:rPr>
          <w:rStyle w:val="Puslapioinaosnuoroda"/>
        </w:rPr>
        <w:footnoteReference w:id="2"/>
      </w:r>
      <w:r w:rsidRPr="003E4757">
        <w:t>. N</w:t>
      </w:r>
      <w:r>
        <w:t>ebuvo</w:t>
      </w:r>
      <w:r w:rsidRPr="003E4757">
        <w:t xml:space="preserve"> galimybės įvertinti,</w:t>
      </w:r>
      <w:r w:rsidRPr="003E4757">
        <w:rPr>
          <w:bCs/>
        </w:rPr>
        <w:t xml:space="preserve"> ar šis turtas </w:t>
      </w:r>
      <w:r w:rsidRPr="003E4757">
        <w:t>teiks ekonominę naudą ir ateityje bus naudojamas veikloje</w:t>
      </w:r>
      <w:r>
        <w:t>.</w:t>
      </w:r>
    </w:p>
    <w:p w14:paraId="5697CFA1" w14:textId="77777777" w:rsidR="00F230B9" w:rsidRDefault="00F230B9" w:rsidP="009A2065">
      <w:pPr>
        <w:pStyle w:val="Sraopastraipa"/>
        <w:autoSpaceDE w:val="0"/>
        <w:autoSpaceDN w:val="0"/>
        <w:adjustRightInd w:val="0"/>
        <w:spacing w:line="360" w:lineRule="auto"/>
        <w:ind w:left="0" w:firstLine="568"/>
        <w:jc w:val="both"/>
        <w:rPr>
          <w:bCs/>
          <w:color w:val="2F5496"/>
          <w:lang w:eastAsia="zh-CN"/>
        </w:rPr>
      </w:pPr>
    </w:p>
    <w:p w14:paraId="19054336" w14:textId="77777777" w:rsidR="00F230B9" w:rsidRDefault="00F230B9" w:rsidP="009A2065">
      <w:pPr>
        <w:pStyle w:val="Sraopastraipa"/>
        <w:autoSpaceDE w:val="0"/>
        <w:autoSpaceDN w:val="0"/>
        <w:adjustRightInd w:val="0"/>
        <w:spacing w:line="360" w:lineRule="auto"/>
        <w:ind w:left="0" w:firstLine="568"/>
        <w:jc w:val="both"/>
        <w:rPr>
          <w:bCs/>
          <w:color w:val="2F5496"/>
        </w:rPr>
      </w:pPr>
      <w:r>
        <w:rPr>
          <w:bCs/>
          <w:color w:val="2F5496"/>
          <w:lang w:eastAsia="zh-CN"/>
        </w:rPr>
        <w:lastRenderedPageBreak/>
        <w:t>Nustatyti neatitikimai dėl s</w:t>
      </w:r>
      <w:r w:rsidRPr="00BB009C">
        <w:rPr>
          <w:bCs/>
          <w:color w:val="2F5496"/>
          <w:lang w:eastAsia="zh-CN"/>
        </w:rPr>
        <w:t>avivaldybės ir socialinių būstų remontui ir priežiūrai</w:t>
      </w:r>
      <w:r w:rsidRPr="00BB009C">
        <w:rPr>
          <w:bCs/>
          <w:color w:val="2F5496"/>
        </w:rPr>
        <w:t xml:space="preserve"> skirt</w:t>
      </w:r>
      <w:r>
        <w:rPr>
          <w:bCs/>
          <w:color w:val="2F5496"/>
        </w:rPr>
        <w:t>ų</w:t>
      </w:r>
      <w:r w:rsidRPr="00BB009C">
        <w:rPr>
          <w:bCs/>
          <w:color w:val="2F5496"/>
        </w:rPr>
        <w:t xml:space="preserve"> ir panaudot</w:t>
      </w:r>
      <w:r>
        <w:rPr>
          <w:bCs/>
          <w:color w:val="2F5496"/>
        </w:rPr>
        <w:t>ų</w:t>
      </w:r>
      <w:r w:rsidRPr="00BB009C">
        <w:rPr>
          <w:bCs/>
          <w:color w:val="2F5496"/>
        </w:rPr>
        <w:t xml:space="preserve"> lėš</w:t>
      </w:r>
      <w:r>
        <w:rPr>
          <w:bCs/>
          <w:color w:val="2F5496"/>
        </w:rPr>
        <w:t xml:space="preserve">ų </w:t>
      </w:r>
    </w:p>
    <w:p w14:paraId="79F01B6C" w14:textId="77777777" w:rsidR="00F230B9" w:rsidRDefault="00F230B9" w:rsidP="004E5B37">
      <w:pPr>
        <w:pStyle w:val="Sraopastraipa"/>
        <w:shd w:val="clear" w:color="auto" w:fill="FFFFFF"/>
        <w:spacing w:line="360" w:lineRule="auto"/>
        <w:ind w:left="0" w:firstLine="567"/>
        <w:jc w:val="both"/>
      </w:pPr>
      <w:r>
        <w:t xml:space="preserve">Patikrinome 8 seniūnijose atliktų 33 socialinių būstų remontų finansinius, apskaitos dokumentus. </w:t>
      </w:r>
    </w:p>
    <w:p w14:paraId="0B58EFE7" w14:textId="77777777" w:rsidR="00F230B9" w:rsidRDefault="00F230B9" w:rsidP="00A13883">
      <w:pPr>
        <w:pStyle w:val="Sraopastraipa"/>
        <w:shd w:val="clear" w:color="auto" w:fill="FFFFFF"/>
        <w:spacing w:line="360" w:lineRule="auto"/>
        <w:ind w:left="0" w:firstLine="567"/>
        <w:jc w:val="both"/>
      </w:pPr>
      <w:r>
        <w:t>Nustatėme neatitikimus dėl prioritetinių objektų remonto darbų ir dėl viešųjų pirkimų vykdymo.</w:t>
      </w:r>
    </w:p>
    <w:p w14:paraId="6DF83985" w14:textId="77777777" w:rsidR="00F230B9" w:rsidRPr="00FF0971" w:rsidRDefault="00F230B9" w:rsidP="00FF0971">
      <w:pPr>
        <w:pStyle w:val="Sraopastraipa"/>
        <w:shd w:val="clear" w:color="auto" w:fill="FFFFFF"/>
        <w:spacing w:line="360" w:lineRule="auto"/>
        <w:ind w:left="0" w:firstLine="567"/>
        <w:jc w:val="both"/>
        <w:rPr>
          <w:i/>
          <w:color w:val="44546A"/>
          <w:sz w:val="20"/>
        </w:rPr>
      </w:pPr>
      <w:r w:rsidRPr="00D30EAA">
        <w:t>Kaišiadorių rajono savivaldybės strateginiame 2018</w:t>
      </w:r>
      <w:r>
        <w:t>–</w:t>
      </w:r>
      <w:r w:rsidRPr="00D30EAA">
        <w:t xml:space="preserve">2020 metų veiklos plane </w:t>
      </w:r>
      <w:r w:rsidRPr="00D30EAA">
        <w:rPr>
          <w:color w:val="000000"/>
        </w:rPr>
        <w:t xml:space="preserve">Seniūnijų veiklos programoje numatyti </w:t>
      </w:r>
      <w:r w:rsidRPr="00D30EAA">
        <w:t>prioritetiniai objektai</w:t>
      </w:r>
      <w:r>
        <w:t xml:space="preserve"> (socialiniai būstai)</w:t>
      </w:r>
      <w:r w:rsidRPr="00D30EAA">
        <w:t>, kuriuos</w:t>
      </w:r>
      <w:r>
        <w:t xml:space="preserve"> </w:t>
      </w:r>
      <w:r w:rsidRPr="00D30EAA">
        <w:t>planuojama tvarkyti</w:t>
      </w:r>
      <w:r>
        <w:t>, remontuoti, tačiau</w:t>
      </w:r>
      <w:r>
        <w:rPr>
          <w:rStyle w:val="Nerykuspabraukimas1"/>
          <w:i w:val="0"/>
          <w:color w:val="000000"/>
        </w:rPr>
        <w:t xml:space="preserve"> buvo n</w:t>
      </w:r>
      <w:r w:rsidRPr="00A13883">
        <w:rPr>
          <w:rStyle w:val="Nerykuspabraukimas1"/>
          <w:i w:val="0"/>
          <w:color w:val="000000"/>
        </w:rPr>
        <w:t>urodyti ne visų prioritetinių objektų adresai</w:t>
      </w:r>
      <w:r>
        <w:rPr>
          <w:rStyle w:val="Puslapioinaosnuoroda"/>
          <w:color w:val="000000"/>
        </w:rPr>
        <w:footnoteReference w:id="3"/>
      </w:r>
      <w:r>
        <w:rPr>
          <w:rStyle w:val="Nerykuspabraukimas1"/>
          <w:i w:val="0"/>
          <w:color w:val="000000"/>
        </w:rPr>
        <w:t xml:space="preserve">, </w:t>
      </w:r>
      <w:r>
        <w:rPr>
          <w:iCs/>
        </w:rPr>
        <w:t xml:space="preserve">neatlikti dviejų </w:t>
      </w:r>
      <w:r w:rsidRPr="00976E99">
        <w:rPr>
          <w:iCs/>
          <w:lang w:eastAsia="zh-CN"/>
        </w:rPr>
        <w:t>prioritetinių objektų remonto darbai:</w:t>
      </w:r>
      <w:r>
        <w:rPr>
          <w:iCs/>
          <w:lang w:eastAsia="zh-CN"/>
        </w:rPr>
        <w:t xml:space="preserve"> </w:t>
      </w:r>
      <w:r w:rsidRPr="00976E99">
        <w:rPr>
          <w:iCs/>
        </w:rPr>
        <w:t xml:space="preserve">Kruonio seniūnijoje – socialinis būstas Ginteikiškių k., Morkūnų </w:t>
      </w:r>
      <w:r>
        <w:rPr>
          <w:iCs/>
        </w:rPr>
        <w:t xml:space="preserve"> </w:t>
      </w:r>
      <w:r w:rsidRPr="00976E99">
        <w:rPr>
          <w:iCs/>
        </w:rPr>
        <w:t>g. 18, Pravieniškių seniūnijoje – socialinis būstas Pravieniškių g. 61-4, Pravieniškių II k. (37 kv. m).</w:t>
      </w:r>
    </w:p>
    <w:p w14:paraId="66C3A3E4" w14:textId="77777777" w:rsidR="00F230B9" w:rsidRPr="00E07F74" w:rsidRDefault="00F230B9" w:rsidP="000E6342">
      <w:pPr>
        <w:spacing w:line="360" w:lineRule="auto"/>
        <w:ind w:firstLine="567"/>
        <w:jc w:val="both"/>
        <w:rPr>
          <w:color w:val="000000"/>
          <w:lang w:val="lt-LT"/>
        </w:rPr>
      </w:pPr>
      <w:r>
        <w:rPr>
          <w:lang w:val="lt-LT"/>
        </w:rPr>
        <w:t>Patikrinome</w:t>
      </w:r>
      <w:r>
        <w:rPr>
          <w:rStyle w:val="Nerykuspabraukimas1"/>
          <w:iCs/>
          <w:color w:val="000000"/>
          <w:lang w:val="lt-LT"/>
        </w:rPr>
        <w:t xml:space="preserve"> </w:t>
      </w:r>
      <w:r w:rsidRPr="00217B02">
        <w:rPr>
          <w:color w:val="000000"/>
          <w:lang w:val="lt-LT"/>
        </w:rPr>
        <w:t xml:space="preserve">23 </w:t>
      </w:r>
      <w:r>
        <w:rPr>
          <w:color w:val="000000"/>
          <w:lang w:val="lt-LT"/>
        </w:rPr>
        <w:t xml:space="preserve">viešuosius </w:t>
      </w:r>
      <w:r w:rsidRPr="00217B02">
        <w:rPr>
          <w:color w:val="000000"/>
          <w:lang w:val="lt-LT"/>
        </w:rPr>
        <w:t>pirkimus</w:t>
      </w:r>
      <w:r>
        <w:rPr>
          <w:color w:val="000000"/>
          <w:lang w:val="lt-LT"/>
        </w:rPr>
        <w:t xml:space="preserve">, </w:t>
      </w:r>
      <w:r w:rsidRPr="00217B02">
        <w:rPr>
          <w:color w:val="000000"/>
          <w:lang w:val="lt-LT"/>
        </w:rPr>
        <w:t xml:space="preserve">kurių bendra vertė – </w:t>
      </w:r>
      <w:r>
        <w:rPr>
          <w:color w:val="000000"/>
          <w:lang w:val="lt-LT"/>
        </w:rPr>
        <w:t>44909,98</w:t>
      </w:r>
      <w:r w:rsidRPr="00217B02">
        <w:rPr>
          <w:color w:val="000000"/>
          <w:lang w:val="lt-LT"/>
        </w:rPr>
        <w:t xml:space="preserve"> Eur</w:t>
      </w:r>
      <w:r>
        <w:rPr>
          <w:color w:val="000000"/>
          <w:lang w:val="lt-LT"/>
        </w:rPr>
        <w:t>.</w:t>
      </w:r>
    </w:p>
    <w:p w14:paraId="7A735657" w14:textId="77777777" w:rsidR="00F230B9" w:rsidRDefault="00F230B9" w:rsidP="00976E99">
      <w:pPr>
        <w:spacing w:line="360" w:lineRule="auto"/>
        <w:ind w:firstLine="567"/>
        <w:jc w:val="both"/>
        <w:rPr>
          <w:lang w:val="lt-LT"/>
        </w:rPr>
      </w:pPr>
      <w:r>
        <w:rPr>
          <w:lang w:val="lt-LT"/>
        </w:rPr>
        <w:t>Nustatyti n</w:t>
      </w:r>
      <w:r w:rsidRPr="00976C26">
        <w:rPr>
          <w:lang w:val="lt-LT"/>
        </w:rPr>
        <w:t>eatitikimai dėl pirkimo paraiškų</w:t>
      </w:r>
      <w:r>
        <w:rPr>
          <w:lang w:val="lt-LT"/>
        </w:rPr>
        <w:t>, mažos vertės viešojo pirkimo pažymų</w:t>
      </w:r>
      <w:r w:rsidRPr="00976C26">
        <w:rPr>
          <w:lang w:val="lt-LT"/>
        </w:rPr>
        <w:t xml:space="preserve"> pildymo ir pirkimo būdo parinkimo</w:t>
      </w:r>
      <w:r>
        <w:rPr>
          <w:lang w:val="lt-LT"/>
        </w:rPr>
        <w:t>.</w:t>
      </w:r>
    </w:p>
    <w:p w14:paraId="35C432C1" w14:textId="77777777" w:rsidR="00F230B9" w:rsidRDefault="00F230B9" w:rsidP="00D5208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bCs/>
          <w:lang w:val="lt-LT"/>
        </w:rPr>
      </w:pPr>
    </w:p>
    <w:p w14:paraId="42DBE65D" w14:textId="77777777" w:rsidR="00F230B9" w:rsidRDefault="00F230B9" w:rsidP="00D5208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color w:val="2F5496"/>
          <w:lang w:val="lt-LT"/>
        </w:rPr>
      </w:pPr>
      <w:r>
        <w:rPr>
          <w:color w:val="2F5496"/>
          <w:lang w:val="lt-LT"/>
        </w:rPr>
        <w:t xml:space="preserve">Nebuvo laikomasi sutarčių įsipareigojimų dėl </w:t>
      </w:r>
      <w:r w:rsidRPr="003B3BB6">
        <w:rPr>
          <w:color w:val="2F5496"/>
          <w:lang w:val="lt-LT"/>
        </w:rPr>
        <w:t>Kaišiadorių rajono savivaldybės inve</w:t>
      </w:r>
      <w:r>
        <w:rPr>
          <w:color w:val="2F5496"/>
          <w:lang w:val="lt-LT"/>
        </w:rPr>
        <w:t>sticinių projektų lėšų planavimo ir panaudojimo</w:t>
      </w:r>
      <w:r w:rsidRPr="003B3BB6">
        <w:rPr>
          <w:color w:val="2F5496"/>
          <w:lang w:val="lt-LT"/>
        </w:rPr>
        <w:t>, darbų p</w:t>
      </w:r>
      <w:r>
        <w:rPr>
          <w:color w:val="2F5496"/>
          <w:lang w:val="lt-LT"/>
        </w:rPr>
        <w:t>lanavimo ir vykdymo  per 2018 metus</w:t>
      </w:r>
    </w:p>
    <w:p w14:paraId="092145DF" w14:textId="77777777" w:rsidR="00F230B9" w:rsidRPr="00CE32B6" w:rsidRDefault="00F230B9" w:rsidP="003B3BB6">
      <w:pPr>
        <w:shd w:val="clear" w:color="auto" w:fill="FFFFFF"/>
        <w:spacing w:line="360" w:lineRule="auto"/>
        <w:ind w:firstLine="709"/>
        <w:jc w:val="both"/>
        <w:rPr>
          <w:lang w:val="lt-LT"/>
        </w:rPr>
      </w:pPr>
      <w:r w:rsidRPr="004F1A90">
        <w:rPr>
          <w:lang w:val="lt-LT"/>
        </w:rPr>
        <w:t>Patikrinome, kaip panaudotos lėšos 3 investiciniams projektams: Kaišiadorių miesto kultūros infrastruktūros optimizavimui, sukuriant multifunkcinę erdvę vietos bendruomenės poreikiams (savivaldybės Viešosios bibliotekos vidaus remonto darbai), Kaišiadorių miesto V. Kudirkos ir Maironio gatvių rekonstravimui bei komunalinių atliekų tvarkymo infrastruktūros plėtrai Kaišiadorių rajono savivaldybėje. Išlaidos ši</w:t>
      </w:r>
      <w:r>
        <w:rPr>
          <w:lang w:val="lt-LT"/>
        </w:rPr>
        <w:t>ems</w:t>
      </w:r>
      <w:r w:rsidRPr="004F1A90">
        <w:rPr>
          <w:lang w:val="lt-LT"/>
        </w:rPr>
        <w:t xml:space="preserve"> projekt</w:t>
      </w:r>
      <w:r>
        <w:rPr>
          <w:lang w:val="lt-LT"/>
        </w:rPr>
        <w:t>ams</w:t>
      </w:r>
      <w:r w:rsidRPr="004F1A90">
        <w:rPr>
          <w:lang w:val="lt-LT"/>
        </w:rPr>
        <w:t xml:space="preserve"> vykdy</w:t>
      </w:r>
      <w:r>
        <w:rPr>
          <w:lang w:val="lt-LT"/>
        </w:rPr>
        <w:t>ti</w:t>
      </w:r>
      <w:r w:rsidRPr="004F1A90">
        <w:rPr>
          <w:lang w:val="lt-LT"/>
        </w:rPr>
        <w:t xml:space="preserve"> per 2018 metus sudarė 1244,5 tūkst. </w:t>
      </w:r>
      <w:r>
        <w:t xml:space="preserve">Eur arba 44,5 proc. </w:t>
      </w:r>
      <w:r w:rsidRPr="00CE32B6">
        <w:rPr>
          <w:lang w:val="lt-LT"/>
        </w:rPr>
        <w:t>visų Investicijų ir verslo plėtros programos išlaidų.</w:t>
      </w:r>
    </w:p>
    <w:p w14:paraId="5C822572" w14:textId="77777777" w:rsidR="00F230B9" w:rsidRDefault="00F230B9" w:rsidP="003B3BB6">
      <w:pPr>
        <w:shd w:val="clear" w:color="auto" w:fill="FFFFFF"/>
        <w:spacing w:line="360" w:lineRule="auto"/>
        <w:ind w:firstLine="851"/>
        <w:jc w:val="both"/>
        <w:rPr>
          <w:lang w:val="lt-LT"/>
        </w:rPr>
      </w:pPr>
      <w:r w:rsidRPr="00CE32B6">
        <w:rPr>
          <w:lang w:val="lt-LT"/>
        </w:rPr>
        <w:t>Nustatėme, kad</w:t>
      </w:r>
      <w:r>
        <w:rPr>
          <w:lang w:val="lt-LT"/>
        </w:rPr>
        <w:t>,</w:t>
      </w:r>
      <w:r w:rsidRPr="00CE32B6">
        <w:rPr>
          <w:lang w:val="lt-LT"/>
        </w:rPr>
        <w:t xml:space="preserve"> vykdant investicinį projektą ,,Komunalinio atliekų tvarkymo infrastruktūros plėtra Kaišiadorių r. savivaldybėje vykdymas“ ne visos savivaldybės turto panaudos sutartys, kurias savivaldybės įmonė ,,Kaišiadorių paslaugos“ sudarė su Kaišiadorių rajono individualių namų savininkais</w:t>
      </w:r>
      <w:r>
        <w:rPr>
          <w:lang w:val="lt-LT"/>
        </w:rPr>
        <w:t>,</w:t>
      </w:r>
      <w:r w:rsidRPr="00CE32B6">
        <w:rPr>
          <w:lang w:val="lt-LT"/>
        </w:rPr>
        <w:t xml:space="preserve"> išdalinusi biologinių atliekų konteinerius, buvo savininkų pasirašytos.</w:t>
      </w:r>
    </w:p>
    <w:p w14:paraId="07E3716A" w14:textId="77777777" w:rsidR="00F230B9" w:rsidRDefault="00F230B9" w:rsidP="003B3BB6">
      <w:pPr>
        <w:shd w:val="clear" w:color="auto" w:fill="FFFFFF"/>
        <w:spacing w:line="360" w:lineRule="auto"/>
        <w:ind w:firstLine="851"/>
        <w:jc w:val="both"/>
        <w:rPr>
          <w:lang w:val="lt-LT"/>
        </w:rPr>
      </w:pPr>
      <w:r w:rsidRPr="00CE32B6">
        <w:rPr>
          <w:lang w:val="lt-LT"/>
        </w:rPr>
        <w:t xml:space="preserve">Biologinių atliekų surinkimo (kompostavimo) konteinerių dalinimo paslaugų sutartis laiku nebuvo įvykdyta. </w:t>
      </w:r>
    </w:p>
    <w:p w14:paraId="3B82B1AC" w14:textId="77777777" w:rsidR="00F230B9" w:rsidRPr="00CE32B6" w:rsidRDefault="00F230B9" w:rsidP="00303613">
      <w:pPr>
        <w:shd w:val="clear" w:color="auto" w:fill="FFFFFF"/>
        <w:spacing w:line="360" w:lineRule="auto"/>
        <w:ind w:firstLine="851"/>
        <w:jc w:val="both"/>
        <w:rPr>
          <w:lang w:val="lt-LT"/>
        </w:rPr>
      </w:pPr>
      <w:r>
        <w:rPr>
          <w:lang w:val="lt-LT"/>
        </w:rPr>
        <w:lastRenderedPageBreak/>
        <w:t>Patikrinę 194 vnt. pusiau požeminių konteinerių buvimą, nustatėme, kad pusiau požeminiai konteineriai nebuvo perduoti pagal sutartį pasaugai, 64 vnt.  buvo  UAB ,,Kaišiadorių vandenys“ teritorijoje, 6 vnt.  buvo laikomi nesaugomoje aikštelėje prie UAB ,,Žiežmarių sodai“.</w:t>
      </w:r>
    </w:p>
    <w:p w14:paraId="1FE6D5E0" w14:textId="77777777" w:rsidR="00F230B9" w:rsidRDefault="00F230B9" w:rsidP="00A94C2C">
      <w:pPr>
        <w:pStyle w:val="Sraopastraipa"/>
        <w:shd w:val="clear" w:color="auto" w:fill="FFFFFF"/>
        <w:spacing w:line="360" w:lineRule="auto"/>
        <w:ind w:left="0" w:firstLine="568"/>
        <w:jc w:val="both"/>
      </w:pPr>
      <w:r w:rsidRPr="004259CA">
        <w:t xml:space="preserve">2018 m. spalio mėn. Savivaldybės administracija įsigijo 297 vnt. antžeminių konteinerių. Jie pastatyti 41 antžeminių konteinerių aikštelėje. Tačiau Savivaldybės administracija antžeminių konteinerių ir antžeminių konteinerių aikštelių </w:t>
      </w:r>
      <w:r>
        <w:t xml:space="preserve">laiku </w:t>
      </w:r>
      <w:r w:rsidRPr="004259CA">
        <w:t>neperdavė eksploatuoti.</w:t>
      </w:r>
    </w:p>
    <w:p w14:paraId="75A7A34D" w14:textId="77777777" w:rsidR="00F230B9" w:rsidRPr="003B3BB6" w:rsidRDefault="00F230B9" w:rsidP="006C01FF">
      <w:pPr>
        <w:pBdr>
          <w:top w:val="double" w:sz="4" w:space="0" w:color="FFFFFF"/>
          <w:left w:val="double" w:sz="4" w:space="0" w:color="FFFFFF"/>
          <w:bottom w:val="double" w:sz="4" w:space="0" w:color="FFFFFF"/>
          <w:right w:val="double" w:sz="4" w:space="4" w:color="FFFFFF"/>
        </w:pBdr>
        <w:shd w:val="clear" w:color="auto" w:fill="FFFFFF"/>
        <w:spacing w:line="360" w:lineRule="auto"/>
        <w:jc w:val="both"/>
        <w:rPr>
          <w:color w:val="2F5496"/>
          <w:lang w:val="lt-LT"/>
        </w:rPr>
      </w:pPr>
    </w:p>
    <w:p w14:paraId="3B30B244" w14:textId="77777777" w:rsidR="00F230B9" w:rsidRDefault="00F230B9" w:rsidP="00653EB3">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b/>
          <w:bCs/>
          <w:color w:val="2F5496"/>
          <w:lang w:val="lt-LT"/>
        </w:rPr>
      </w:pPr>
      <w:r w:rsidRPr="006C01FF">
        <w:rPr>
          <w:b/>
          <w:bCs/>
          <w:color w:val="2F5496"/>
          <w:lang w:val="lt-LT"/>
        </w:rPr>
        <w:t>Dėl Kaišiadorių r. Gudienos mokyklos-darželio „Rugelis“ 2018 metų finansinių ataskaitų rinkinio ir biudžeto vykdymo teisėtumo vertinimo</w:t>
      </w:r>
    </w:p>
    <w:p w14:paraId="5633A6C1" w14:textId="77777777" w:rsidR="00F230B9" w:rsidRDefault="00F230B9" w:rsidP="00653EB3">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b/>
          <w:bCs/>
          <w:color w:val="2F5496"/>
          <w:lang w:val="lt-LT"/>
        </w:rPr>
      </w:pPr>
    </w:p>
    <w:p w14:paraId="169121F7" w14:textId="77777777" w:rsidR="00F230B9" w:rsidRDefault="00F230B9" w:rsidP="0045201F">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lang w:val="lt-LT"/>
        </w:rPr>
      </w:pPr>
      <w:r w:rsidRPr="0045201F">
        <w:rPr>
          <w:lang w:val="lt-LT"/>
        </w:rPr>
        <w:t>Audito metu nustatėme</w:t>
      </w:r>
      <w:r>
        <w:rPr>
          <w:lang w:val="lt-LT"/>
        </w:rPr>
        <w:t xml:space="preserve"> trūkumų dėl įstaigos veiklos reglamentavimo, informacijos viešinimo, darbo apmokėjimo sistemos, ilgalaikio materialiojo turto apskaitos, viešųjų pirkimų, maitinimo  organizavimo ir vykdymo.</w:t>
      </w:r>
    </w:p>
    <w:p w14:paraId="58D0D121" w14:textId="77777777" w:rsidR="00F230B9" w:rsidRDefault="00F230B9" w:rsidP="00D607A9">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iCs/>
          <w:color w:val="000000"/>
          <w:lang w:val="lt-LT"/>
        </w:rPr>
      </w:pPr>
      <w:r>
        <w:rPr>
          <w:lang w:val="lt-LT"/>
        </w:rPr>
        <w:t xml:space="preserve">Nurodėme, kad reikia keisti ir tikslinti   įstaigos veiklos nuostatus, kadangi </w:t>
      </w:r>
      <w:r w:rsidRPr="0045201F">
        <w:rPr>
          <w:iCs/>
          <w:color w:val="000000"/>
          <w:lang w:val="lt-LT"/>
        </w:rPr>
        <w:t xml:space="preserve">juose </w:t>
      </w:r>
      <w:r>
        <w:rPr>
          <w:iCs/>
          <w:color w:val="000000"/>
          <w:lang w:val="lt-LT"/>
        </w:rPr>
        <w:t>buvo</w:t>
      </w:r>
      <w:r w:rsidRPr="0045201F">
        <w:rPr>
          <w:iCs/>
          <w:color w:val="000000"/>
          <w:lang w:val="lt-LT"/>
        </w:rPr>
        <w:t xml:space="preserve"> pasikeitusių teisės aktų neatitinkančių normų</w:t>
      </w:r>
      <w:r>
        <w:rPr>
          <w:iCs/>
          <w:color w:val="000000"/>
          <w:lang w:val="lt-LT"/>
        </w:rPr>
        <w:t xml:space="preserve">. Įstaigos interneto svetainėje nebuvo atnaujinama informacija. </w:t>
      </w:r>
    </w:p>
    <w:p w14:paraId="5DF3B501" w14:textId="77777777" w:rsidR="00F230B9" w:rsidRPr="0045201F" w:rsidRDefault="00F230B9" w:rsidP="00D607A9">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iCs/>
          <w:color w:val="000000"/>
          <w:lang w:val="lt-LT"/>
        </w:rPr>
      </w:pPr>
      <w:r w:rsidRPr="0045201F">
        <w:rPr>
          <w:iCs/>
          <w:lang w:val="lt-LT"/>
        </w:rPr>
        <w:t>Į Vidaus darbo tvarkos taisykles nebuvo įtraukta  darbuotojų darbo apmokėjimo sistema</w:t>
      </w:r>
      <w:r>
        <w:rPr>
          <w:iCs/>
          <w:lang w:val="lt-LT"/>
        </w:rPr>
        <w:t xml:space="preserve">, </w:t>
      </w:r>
      <w:r w:rsidRPr="0045201F">
        <w:rPr>
          <w:iCs/>
          <w:lang w:val="lt-LT"/>
        </w:rPr>
        <w:t>Apskaitos politikoje patvirtinta Darbo apmokėjimo tvarka neatitiko pasikeitusių teisė aktų reikal</w:t>
      </w:r>
      <w:r>
        <w:rPr>
          <w:iCs/>
          <w:lang w:val="lt-LT"/>
        </w:rPr>
        <w:t>a</w:t>
      </w:r>
      <w:r w:rsidRPr="0045201F">
        <w:rPr>
          <w:iCs/>
          <w:lang w:val="lt-LT"/>
        </w:rPr>
        <w:t>vimų.</w:t>
      </w:r>
      <w:r>
        <w:rPr>
          <w:iCs/>
          <w:lang w:val="lt-LT"/>
        </w:rPr>
        <w:t xml:space="preserve"> Dėl neteisingai nustatyto darbo apmokėjimo koeficiento buvo permokėta </w:t>
      </w:r>
      <w:r>
        <w:rPr>
          <w:lang w:val="lt-LT"/>
        </w:rPr>
        <w:t>305,95 Eur. Ši permoka grąžinta audito metu.</w:t>
      </w:r>
    </w:p>
    <w:p w14:paraId="6973D548" w14:textId="77777777" w:rsidR="00F230B9" w:rsidRDefault="00F230B9" w:rsidP="00D607A9">
      <w:pPr>
        <w:pStyle w:val="Sraopastraipa"/>
        <w:pBdr>
          <w:top w:val="double" w:sz="4" w:space="0" w:color="FFFFFF"/>
          <w:left w:val="double" w:sz="4" w:space="0" w:color="FFFFFF"/>
          <w:bottom w:val="double" w:sz="4" w:space="5" w:color="FFFFFF"/>
          <w:right w:val="double" w:sz="4" w:space="4" w:color="FFFFFF"/>
        </w:pBdr>
        <w:shd w:val="clear" w:color="auto" w:fill="FFFFFF"/>
        <w:ind w:left="788"/>
        <w:jc w:val="both"/>
        <w:rPr>
          <w:iCs/>
        </w:rPr>
      </w:pPr>
      <w:r w:rsidRPr="0045201F">
        <w:rPr>
          <w:iCs/>
        </w:rPr>
        <w:t>Pagal  patvirtintą  išlaidų  sąmatą  metams materialiajam turtui įsigyti  Mokykla-darželis</w:t>
      </w:r>
    </w:p>
    <w:p w14:paraId="1BCA16E8" w14:textId="77777777" w:rsidR="00F230B9" w:rsidRPr="0045201F" w:rsidRDefault="00F230B9" w:rsidP="00D607A9">
      <w:pPr>
        <w:pStyle w:val="Sraopastraipa"/>
        <w:pBdr>
          <w:top w:val="double" w:sz="4" w:space="0" w:color="FFFFFF"/>
          <w:left w:val="double" w:sz="4" w:space="0" w:color="FFFFFF"/>
          <w:bottom w:val="double" w:sz="4" w:space="5" w:color="FFFFFF"/>
          <w:right w:val="double" w:sz="4" w:space="4" w:color="FFFFFF"/>
        </w:pBdr>
        <w:shd w:val="clear" w:color="auto" w:fill="FFFFFF"/>
        <w:spacing w:line="360" w:lineRule="auto"/>
        <w:ind w:left="0"/>
        <w:jc w:val="both"/>
        <w:rPr>
          <w:iCs/>
        </w:rPr>
      </w:pPr>
      <w:r w:rsidRPr="0045201F">
        <w:rPr>
          <w:iCs/>
        </w:rPr>
        <w:t xml:space="preserve"> ,,Rugelis“  įsigijo  ilgalaikio materialiojo  turto</w:t>
      </w:r>
      <w:r>
        <w:rPr>
          <w:iCs/>
        </w:rPr>
        <w:t xml:space="preserve"> daugiau, nei buvo patvirtinta pagal sąmatą už 1886 Eur. </w:t>
      </w:r>
    </w:p>
    <w:p w14:paraId="32DD7D67" w14:textId="77777777" w:rsidR="00F230B9" w:rsidRDefault="00F230B9" w:rsidP="0045201F">
      <w:pPr>
        <w:pBdr>
          <w:top w:val="double" w:sz="4" w:space="0" w:color="FFFFFF"/>
          <w:left w:val="double" w:sz="4" w:space="0" w:color="FFFFFF"/>
          <w:bottom w:val="double" w:sz="4" w:space="5" w:color="FFFFFF"/>
          <w:right w:val="double" w:sz="4" w:space="4" w:color="FFFFFF"/>
        </w:pBdr>
        <w:shd w:val="clear" w:color="auto" w:fill="FFFFFF"/>
        <w:spacing w:line="360" w:lineRule="auto"/>
        <w:ind w:firstLine="720"/>
        <w:jc w:val="both"/>
        <w:rPr>
          <w:iCs/>
          <w:lang w:val="lt-LT"/>
        </w:rPr>
      </w:pPr>
      <w:r w:rsidRPr="0045201F">
        <w:rPr>
          <w:iCs/>
          <w:lang w:val="lt-LT"/>
        </w:rPr>
        <w:t xml:space="preserve"> Šios turto įsigijimo išlaidos  buvo apmokėtos  iš kitų prekių ir paslaugų įsigijimo išlaidų straipsnio</w:t>
      </w:r>
      <w:r>
        <w:rPr>
          <w:iCs/>
          <w:lang w:val="lt-LT"/>
        </w:rPr>
        <w:t xml:space="preserve">. Nebuvo laikomasi Biudžeto sandaros įstatymo reikalavimų. </w:t>
      </w:r>
    </w:p>
    <w:p w14:paraId="762097F4" w14:textId="77777777" w:rsidR="00F230B9" w:rsidRPr="0045201F" w:rsidRDefault="00F230B9" w:rsidP="00D607A9">
      <w:pPr>
        <w:pBdr>
          <w:top w:val="double" w:sz="4" w:space="0" w:color="FFFFFF"/>
          <w:left w:val="double" w:sz="4" w:space="0" w:color="FFFFFF"/>
          <w:bottom w:val="double" w:sz="4" w:space="5" w:color="FFFFFF"/>
          <w:right w:val="double" w:sz="4" w:space="4" w:color="FFFFFF"/>
        </w:pBdr>
        <w:shd w:val="clear" w:color="auto" w:fill="FFFFFF"/>
        <w:spacing w:line="360" w:lineRule="auto"/>
        <w:ind w:firstLine="709"/>
        <w:jc w:val="both"/>
        <w:rPr>
          <w:iCs/>
          <w:lang w:val="lt-LT"/>
        </w:rPr>
      </w:pPr>
      <w:r w:rsidRPr="0045201F">
        <w:rPr>
          <w:iCs/>
          <w:lang w:val="lt-LT"/>
        </w:rPr>
        <w:t xml:space="preserve">Nustatytas  atvejis, kai pirkimai buvo vykdomi nesilaikant Mažos vertės pirkimų tvarkos aprašo reikalavimų, kadangi nupirkta darbų ir turto buvo daugiau nei numatyta sutartyje. </w:t>
      </w:r>
    </w:p>
    <w:p w14:paraId="5B726D0A" w14:textId="77777777" w:rsidR="00F230B9" w:rsidRPr="0045201F" w:rsidRDefault="00F230B9" w:rsidP="00D607A9">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iCs/>
          <w:lang w:val="lt-LT"/>
        </w:rPr>
      </w:pPr>
      <w:r w:rsidRPr="0045201F">
        <w:rPr>
          <w:iCs/>
          <w:lang w:val="lt-LT"/>
        </w:rPr>
        <w:softHyphen/>
      </w:r>
      <w:r w:rsidRPr="0045201F">
        <w:rPr>
          <w:iCs/>
          <w:lang w:val="lt-LT"/>
        </w:rPr>
        <w:softHyphen/>
      </w:r>
      <w:r w:rsidRPr="0045201F">
        <w:rPr>
          <w:iCs/>
          <w:lang w:val="lt-LT"/>
        </w:rPr>
        <w:softHyphen/>
      </w:r>
      <w:r w:rsidRPr="0045201F">
        <w:rPr>
          <w:iCs/>
          <w:lang w:val="lt-LT"/>
        </w:rPr>
        <w:softHyphen/>
      </w:r>
      <w:r w:rsidRPr="0045201F">
        <w:rPr>
          <w:iCs/>
          <w:lang w:val="lt-LT"/>
        </w:rPr>
        <w:softHyphen/>
      </w:r>
      <w:r w:rsidRPr="0045201F">
        <w:rPr>
          <w:iCs/>
          <w:lang w:val="lt-LT"/>
        </w:rPr>
        <w:softHyphen/>
      </w:r>
      <w:r w:rsidRPr="0045201F">
        <w:rPr>
          <w:iCs/>
          <w:lang w:val="lt-LT"/>
        </w:rPr>
        <w:softHyphen/>
      </w:r>
      <w:r w:rsidRPr="0045201F">
        <w:rPr>
          <w:iCs/>
          <w:lang w:val="lt-LT"/>
        </w:rPr>
        <w:softHyphen/>
      </w:r>
      <w:r w:rsidRPr="0045201F">
        <w:rPr>
          <w:iCs/>
          <w:lang w:val="lt-LT"/>
        </w:rPr>
        <w:softHyphen/>
      </w:r>
      <w:r w:rsidRPr="0045201F">
        <w:rPr>
          <w:iCs/>
          <w:lang w:val="lt-LT"/>
        </w:rPr>
        <w:softHyphen/>
      </w:r>
      <w:r w:rsidRPr="0045201F">
        <w:rPr>
          <w:iCs/>
          <w:lang w:val="lt-LT"/>
        </w:rPr>
        <w:softHyphen/>
      </w:r>
      <w:r w:rsidRPr="0045201F">
        <w:rPr>
          <w:iCs/>
          <w:lang w:val="lt-LT"/>
        </w:rPr>
        <w:softHyphen/>
      </w:r>
      <w:r w:rsidRPr="0045201F">
        <w:rPr>
          <w:iCs/>
          <w:lang w:val="lt-LT"/>
        </w:rPr>
        <w:softHyphen/>
      </w:r>
      <w:r w:rsidRPr="0045201F">
        <w:rPr>
          <w:iCs/>
          <w:lang w:val="lt-LT"/>
        </w:rPr>
        <w:softHyphen/>
        <w:t xml:space="preserve">Mokykla-darželis ,,Rugelis“ vykdė apklausą, buvo pateiktas pasiūlymas dėl teritorijos apsauginės tvoros įrengimo, pasirašyta sutartis su rangovu, kad bus atlikti darbai už 6531,40 Eur. Iš viso už tvoros įrengimo darbus, medžiagas rangovui buvo </w:t>
      </w:r>
      <w:r>
        <w:rPr>
          <w:iCs/>
          <w:lang w:val="lt-LT"/>
        </w:rPr>
        <w:t>su</w:t>
      </w:r>
      <w:r w:rsidRPr="0045201F">
        <w:rPr>
          <w:iCs/>
          <w:lang w:val="lt-LT"/>
        </w:rPr>
        <w:t xml:space="preserve">mokėta 7886,00  Eur. Darbai ir medžiagos kainavo </w:t>
      </w:r>
      <w:r>
        <w:rPr>
          <w:iCs/>
          <w:lang w:val="lt-LT"/>
        </w:rPr>
        <w:t xml:space="preserve">1354,6 Eur </w:t>
      </w:r>
      <w:r w:rsidRPr="0045201F">
        <w:rPr>
          <w:iCs/>
          <w:lang w:val="lt-LT"/>
        </w:rPr>
        <w:t>daugiau, nei buvo nurodyta komerciniame pasiūlyme  ir pasirašytoje sutartyje.</w:t>
      </w:r>
    </w:p>
    <w:p w14:paraId="4FCE0D25" w14:textId="77777777" w:rsidR="00F230B9" w:rsidRPr="0045201F" w:rsidRDefault="00F230B9" w:rsidP="009628A6">
      <w:pPr>
        <w:spacing w:line="360" w:lineRule="auto"/>
        <w:ind w:firstLine="720"/>
        <w:jc w:val="both"/>
        <w:rPr>
          <w:iCs/>
          <w:color w:val="000000"/>
          <w:shd w:val="clear" w:color="auto" w:fill="FFFFFF"/>
          <w:lang w:val="lt-LT"/>
        </w:rPr>
      </w:pPr>
      <w:r w:rsidRPr="0045201F">
        <w:rPr>
          <w:iCs/>
          <w:color w:val="000000"/>
          <w:shd w:val="clear" w:color="auto" w:fill="FFFFFF"/>
          <w:lang w:val="lt-LT"/>
        </w:rPr>
        <w:lastRenderedPageBreak/>
        <w:t xml:space="preserve">Mokykloje-darželyje vaikų maitinimo organizavimo tvarka </w:t>
      </w:r>
      <w:r>
        <w:rPr>
          <w:iCs/>
          <w:color w:val="000000"/>
          <w:shd w:val="clear" w:color="auto" w:fill="FFFFFF"/>
          <w:lang w:val="lt-LT"/>
        </w:rPr>
        <w:t xml:space="preserve">neatitiko pasikeitusių </w:t>
      </w:r>
      <w:r w:rsidRPr="0045201F">
        <w:rPr>
          <w:iCs/>
          <w:color w:val="000000"/>
          <w:shd w:val="clear" w:color="auto" w:fill="FFFFFF"/>
          <w:lang w:val="lt-LT"/>
        </w:rPr>
        <w:t>vaikų maitinimo organizavim</w:t>
      </w:r>
      <w:r>
        <w:rPr>
          <w:iCs/>
          <w:color w:val="000000"/>
          <w:shd w:val="clear" w:color="auto" w:fill="FFFFFF"/>
          <w:lang w:val="lt-LT"/>
        </w:rPr>
        <w:t>o</w:t>
      </w:r>
      <w:r w:rsidRPr="0045201F">
        <w:rPr>
          <w:iCs/>
          <w:color w:val="000000"/>
          <w:shd w:val="clear" w:color="auto" w:fill="FFFFFF"/>
          <w:lang w:val="lt-LT"/>
        </w:rPr>
        <w:t xml:space="preserve"> per 2018 metus </w:t>
      </w:r>
      <w:r>
        <w:rPr>
          <w:iCs/>
          <w:color w:val="000000"/>
          <w:shd w:val="clear" w:color="auto" w:fill="FFFFFF"/>
          <w:lang w:val="lt-LT"/>
        </w:rPr>
        <w:t>pokyčių, ji nebuvo pakeista,</w:t>
      </w:r>
      <w:r w:rsidRPr="0045201F">
        <w:rPr>
          <w:iCs/>
          <w:color w:val="000000"/>
          <w:shd w:val="clear" w:color="auto" w:fill="FFFFFF"/>
          <w:lang w:val="lt-LT"/>
        </w:rPr>
        <w:t xml:space="preserve"> ne</w:t>
      </w:r>
      <w:r>
        <w:rPr>
          <w:iCs/>
          <w:color w:val="000000"/>
          <w:shd w:val="clear" w:color="auto" w:fill="FFFFFF"/>
          <w:lang w:val="lt-LT"/>
        </w:rPr>
        <w:t xml:space="preserve">buvo </w:t>
      </w:r>
      <w:r w:rsidRPr="0045201F">
        <w:rPr>
          <w:iCs/>
          <w:color w:val="000000"/>
          <w:shd w:val="clear" w:color="auto" w:fill="FFFFFF"/>
          <w:lang w:val="lt-LT"/>
        </w:rPr>
        <w:t>nustatyta  maisto produktų apskaitos tvarka</w:t>
      </w:r>
      <w:r>
        <w:rPr>
          <w:iCs/>
          <w:color w:val="000000"/>
          <w:shd w:val="clear" w:color="auto" w:fill="FFFFFF"/>
          <w:lang w:val="lt-LT"/>
        </w:rPr>
        <w:t>.</w:t>
      </w:r>
    </w:p>
    <w:p w14:paraId="2EDB2F97" w14:textId="77777777" w:rsidR="00F230B9" w:rsidRDefault="00F230B9" w:rsidP="009628A6">
      <w:pPr>
        <w:pBdr>
          <w:top w:val="double" w:sz="4" w:space="0" w:color="FFFFFF"/>
          <w:left w:val="double" w:sz="4" w:space="0" w:color="FFFFFF"/>
          <w:bottom w:val="double" w:sz="4" w:space="5" w:color="FFFFFF"/>
          <w:right w:val="double" w:sz="4" w:space="4" w:color="FFFFFF"/>
        </w:pBdr>
        <w:shd w:val="clear" w:color="auto" w:fill="FFFFFF"/>
        <w:spacing w:line="360" w:lineRule="auto"/>
        <w:ind w:firstLine="720"/>
        <w:jc w:val="both"/>
        <w:rPr>
          <w:iCs/>
          <w:color w:val="000000"/>
          <w:shd w:val="clear" w:color="auto" w:fill="FFFFFF"/>
          <w:lang w:val="lt-LT"/>
        </w:rPr>
      </w:pPr>
      <w:r w:rsidRPr="0045201F">
        <w:rPr>
          <w:iCs/>
          <w:lang w:val="lt-LT"/>
        </w:rPr>
        <w:t xml:space="preserve">Kaišiadorių rajono savivaldybės visuomenės sveikatos biuro </w:t>
      </w:r>
      <w:r w:rsidRPr="0045201F">
        <w:rPr>
          <w:iCs/>
          <w:color w:val="000000"/>
          <w:shd w:val="clear" w:color="auto" w:fill="FFFFFF"/>
          <w:lang w:val="lt-LT"/>
        </w:rPr>
        <w:t xml:space="preserve">sudaryti vienodi valgiaraščiai ir nustatyti vienodi pagrindinių patiekalų kiekiai skirtingo amžiaus grupių vaikams </w:t>
      </w:r>
      <w:r>
        <w:rPr>
          <w:iCs/>
          <w:color w:val="000000"/>
          <w:shd w:val="clear" w:color="auto" w:fill="FFFFFF"/>
          <w:lang w:val="lt-LT"/>
        </w:rPr>
        <w:t xml:space="preserve">neužtikrino </w:t>
      </w:r>
      <w:r w:rsidRPr="0045201F">
        <w:rPr>
          <w:iCs/>
          <w:color w:val="000000"/>
          <w:shd w:val="clear" w:color="auto" w:fill="FFFFFF"/>
          <w:lang w:val="lt-LT"/>
        </w:rPr>
        <w:t xml:space="preserve"> vyresnių vaikų maitinimosi  poreiki</w:t>
      </w:r>
      <w:r>
        <w:rPr>
          <w:iCs/>
          <w:color w:val="000000"/>
          <w:shd w:val="clear" w:color="auto" w:fill="FFFFFF"/>
          <w:lang w:val="lt-LT"/>
        </w:rPr>
        <w:t xml:space="preserve">ų, valgiaraščiai </w:t>
      </w:r>
      <w:r w:rsidRPr="0045201F">
        <w:rPr>
          <w:iCs/>
          <w:color w:val="000000"/>
          <w:shd w:val="clear" w:color="auto" w:fill="FFFFFF"/>
          <w:lang w:val="lt-LT"/>
        </w:rPr>
        <w:t>ne</w:t>
      </w:r>
      <w:r>
        <w:rPr>
          <w:iCs/>
          <w:color w:val="000000"/>
          <w:shd w:val="clear" w:color="auto" w:fill="FFFFFF"/>
          <w:lang w:val="lt-LT"/>
        </w:rPr>
        <w:t xml:space="preserve">buvo </w:t>
      </w:r>
      <w:r w:rsidRPr="0045201F">
        <w:rPr>
          <w:iCs/>
          <w:color w:val="000000"/>
          <w:shd w:val="clear" w:color="auto" w:fill="FFFFFF"/>
          <w:lang w:val="lt-LT"/>
        </w:rPr>
        <w:t>paskelbti   Mokyklos-darželio    interneto  svetainėje.</w:t>
      </w:r>
    </w:p>
    <w:p w14:paraId="29BD83F5" w14:textId="77777777" w:rsidR="00F230B9" w:rsidRPr="009628A6" w:rsidRDefault="00F230B9" w:rsidP="008C2766">
      <w:pPr>
        <w:pBdr>
          <w:top w:val="double" w:sz="4" w:space="0" w:color="FFFFFF"/>
          <w:left w:val="double" w:sz="4" w:space="0" w:color="FFFFFF"/>
          <w:bottom w:val="double" w:sz="4" w:space="5" w:color="FFFFFF"/>
          <w:right w:val="double" w:sz="4" w:space="4" w:color="FFFFFF"/>
        </w:pBdr>
        <w:shd w:val="clear" w:color="auto" w:fill="FFFFFF"/>
        <w:ind w:firstLine="720"/>
        <w:jc w:val="both"/>
        <w:rPr>
          <w:iCs/>
          <w:color w:val="000000"/>
          <w:shd w:val="clear" w:color="auto" w:fill="FFFFFF"/>
          <w:lang w:val="lt-LT"/>
        </w:rPr>
      </w:pPr>
    </w:p>
    <w:p w14:paraId="667C0825" w14:textId="77777777" w:rsidR="00F230B9" w:rsidRDefault="00F230B9" w:rsidP="008C2766">
      <w:pPr>
        <w:pBdr>
          <w:top w:val="double" w:sz="4" w:space="0" w:color="FFFFFF"/>
          <w:left w:val="double" w:sz="4" w:space="0" w:color="FFFFFF"/>
          <w:bottom w:val="double" w:sz="4" w:space="0" w:color="FFFFFF"/>
          <w:right w:val="double" w:sz="4" w:space="4" w:color="FFFFFF"/>
        </w:pBdr>
        <w:shd w:val="clear" w:color="auto" w:fill="FFFFFF"/>
        <w:ind w:firstLine="709"/>
        <w:jc w:val="both"/>
        <w:rPr>
          <w:b/>
          <w:bCs/>
          <w:color w:val="2F5496"/>
          <w:lang w:val="lt-LT"/>
        </w:rPr>
      </w:pPr>
      <w:r w:rsidRPr="006C01FF">
        <w:rPr>
          <w:b/>
          <w:bCs/>
          <w:color w:val="2F5496"/>
          <w:lang w:val="lt-LT"/>
        </w:rPr>
        <w:t xml:space="preserve">Dėl Kaišiadorių lopšelio-darželio „Žvaigždutė“  finansinio ir teisėtumo audito  </w:t>
      </w:r>
    </w:p>
    <w:p w14:paraId="3F5171D9" w14:textId="77777777" w:rsidR="00F230B9" w:rsidRPr="006C01FF" w:rsidRDefault="00F230B9" w:rsidP="008C2766">
      <w:pPr>
        <w:pBdr>
          <w:top w:val="double" w:sz="4" w:space="0" w:color="FFFFFF"/>
          <w:left w:val="double" w:sz="4" w:space="0" w:color="FFFFFF"/>
          <w:bottom w:val="double" w:sz="4" w:space="0" w:color="FFFFFF"/>
          <w:right w:val="double" w:sz="4" w:space="4" w:color="FFFFFF"/>
        </w:pBdr>
        <w:shd w:val="clear" w:color="auto" w:fill="FFFFFF"/>
        <w:ind w:firstLine="709"/>
        <w:jc w:val="both"/>
        <w:rPr>
          <w:b/>
          <w:bCs/>
          <w:color w:val="2F5496"/>
          <w:lang w:val="lt-LT"/>
        </w:rPr>
      </w:pPr>
    </w:p>
    <w:p w14:paraId="328955B8" w14:textId="77777777" w:rsidR="00F230B9" w:rsidRDefault="00F230B9" w:rsidP="009628A6">
      <w:pPr>
        <w:pStyle w:val="Sraopastraipa"/>
        <w:pBdr>
          <w:top w:val="double" w:sz="4" w:space="0" w:color="FFFFFF"/>
          <w:left w:val="double" w:sz="4" w:space="0" w:color="FFFFFF"/>
          <w:bottom w:val="double" w:sz="4" w:space="5" w:color="FFFFFF"/>
          <w:right w:val="double" w:sz="4" w:space="4" w:color="FFFFFF"/>
        </w:pBdr>
        <w:shd w:val="clear" w:color="auto" w:fill="FFFFFF"/>
        <w:contextualSpacing w:val="0"/>
        <w:jc w:val="both"/>
        <w:rPr>
          <w:bCs/>
        </w:rPr>
      </w:pPr>
      <w:r>
        <w:rPr>
          <w:bCs/>
        </w:rPr>
        <w:t xml:space="preserve">Audito  metu  turėjome  pastabų  dėl  nepakeistų  įstaigos  veiklos  nuostatų,   informacijos </w:t>
      </w:r>
    </w:p>
    <w:p w14:paraId="59AA3D0C" w14:textId="77777777" w:rsidR="00F230B9" w:rsidRDefault="00F230B9" w:rsidP="009F333F">
      <w:pPr>
        <w:pStyle w:val="Sraopastraipa"/>
        <w:pBdr>
          <w:top w:val="double" w:sz="4" w:space="0" w:color="FFFFFF"/>
          <w:left w:val="double" w:sz="4" w:space="0" w:color="FFFFFF"/>
          <w:bottom w:val="double" w:sz="4" w:space="5" w:color="FFFFFF"/>
          <w:right w:val="double" w:sz="4" w:space="4" w:color="FFFFFF"/>
        </w:pBdr>
        <w:shd w:val="clear" w:color="auto" w:fill="FFFFFF"/>
        <w:spacing w:line="360" w:lineRule="auto"/>
        <w:ind w:left="0"/>
        <w:contextualSpacing w:val="0"/>
        <w:jc w:val="both"/>
      </w:pPr>
      <w:r>
        <w:rPr>
          <w:bCs/>
        </w:rPr>
        <w:t xml:space="preserve"> viešinimo. Nurodėme trūkumus dėl </w:t>
      </w:r>
      <w:r w:rsidRPr="00A26EB3">
        <w:t>Vidaus darbo tvarkos  taisykl</w:t>
      </w:r>
      <w:r>
        <w:t>ių,  buvo</w:t>
      </w:r>
      <w:r w:rsidRPr="00A26EB3">
        <w:t xml:space="preserve"> netikslumų dėl darbo laiko, darbuotojų atsakomybės</w:t>
      </w:r>
      <w:r>
        <w:t>,</w:t>
      </w:r>
      <w:r w:rsidRPr="00A26EB3">
        <w:t xml:space="preserve"> darbo užmokesčio, darbuotojų skatinimo, drausminės ir materialinės atsakomybės.  </w:t>
      </w:r>
    </w:p>
    <w:p w14:paraId="72F4E0F4" w14:textId="77777777" w:rsidR="00F230B9" w:rsidRPr="001D31FC" w:rsidRDefault="00F230B9" w:rsidP="009F333F">
      <w:pPr>
        <w:pBdr>
          <w:top w:val="double" w:sz="4" w:space="0" w:color="FFFFFF"/>
          <w:left w:val="double" w:sz="4" w:space="0" w:color="FFFFFF"/>
          <w:bottom w:val="double" w:sz="4" w:space="5" w:color="FFFFFF"/>
          <w:right w:val="double" w:sz="4" w:space="4" w:color="FFFFFF"/>
        </w:pBdr>
        <w:shd w:val="clear" w:color="auto" w:fill="FFFFFF"/>
        <w:spacing w:line="360" w:lineRule="auto"/>
        <w:jc w:val="both"/>
        <w:rPr>
          <w:color w:val="000000"/>
          <w:shd w:val="clear" w:color="auto" w:fill="FFFFFF"/>
          <w:lang w:val="lt-LT"/>
        </w:rPr>
      </w:pPr>
      <w:r w:rsidRPr="001D31FC">
        <w:rPr>
          <w:lang w:val="lt-LT"/>
        </w:rPr>
        <w:t xml:space="preserve">            </w:t>
      </w:r>
      <w:r w:rsidRPr="009F333F">
        <w:rPr>
          <w:color w:val="000000"/>
          <w:shd w:val="clear" w:color="auto" w:fill="FFFFFF"/>
          <w:lang w:val="lt-LT"/>
        </w:rPr>
        <w:t>Nebuvo sutvarkyta dalies darbuotojų asmens bylos, trūko papildomų įrašų bylose apie darbo sąlygų pasikeitimą</w:t>
      </w:r>
      <w:r w:rsidRPr="001D31FC">
        <w:rPr>
          <w:color w:val="000000"/>
          <w:shd w:val="clear" w:color="auto" w:fill="FFFFFF"/>
          <w:lang w:val="lt-LT"/>
        </w:rPr>
        <w:t>.</w:t>
      </w:r>
    </w:p>
    <w:p w14:paraId="3766EA8D" w14:textId="77777777" w:rsidR="00F230B9" w:rsidRDefault="00F230B9" w:rsidP="008C2766">
      <w:pPr>
        <w:pBdr>
          <w:top w:val="double" w:sz="4" w:space="0" w:color="FFFFFF"/>
          <w:left w:val="double" w:sz="4" w:space="0" w:color="FFFFFF"/>
          <w:bottom w:val="double" w:sz="4" w:space="5" w:color="FFFFFF"/>
          <w:right w:val="double" w:sz="4" w:space="4" w:color="FFFFFF"/>
        </w:pBdr>
        <w:shd w:val="clear" w:color="auto" w:fill="FFFFFF"/>
        <w:ind w:firstLine="720"/>
        <w:jc w:val="both"/>
        <w:rPr>
          <w:lang w:val="lt-LT"/>
        </w:rPr>
      </w:pPr>
      <w:r>
        <w:rPr>
          <w:lang w:val="lt-LT"/>
        </w:rPr>
        <w:t xml:space="preserve">Nustatyti neatitikimai taikant darbo apmokėjimo sistemą. </w:t>
      </w:r>
    </w:p>
    <w:p w14:paraId="0240EB15" w14:textId="77777777" w:rsidR="00F230B9" w:rsidRDefault="00F230B9" w:rsidP="008C2766">
      <w:pPr>
        <w:pStyle w:val="Sraopastraipa"/>
        <w:pBdr>
          <w:top w:val="double" w:sz="4" w:space="0" w:color="FFFFFF"/>
          <w:left w:val="double" w:sz="4" w:space="0" w:color="FFFFFF"/>
          <w:bottom w:val="double" w:sz="4" w:space="5" w:color="FFFFFF"/>
          <w:right w:val="double" w:sz="4" w:space="4" w:color="FFFFFF"/>
        </w:pBdr>
        <w:shd w:val="clear" w:color="auto" w:fill="FFFFFF"/>
        <w:spacing w:line="360" w:lineRule="auto"/>
        <w:jc w:val="both"/>
      </w:pPr>
      <w:r w:rsidRPr="0000463D">
        <w:t>Lopšelyje-darželyje ne</w:t>
      </w:r>
      <w:r>
        <w:t xml:space="preserve">buvo </w:t>
      </w:r>
      <w:r w:rsidRPr="0000463D">
        <w:t>patvirtinta maisto produktų apskait</w:t>
      </w:r>
      <w:r>
        <w:t xml:space="preserve">os tvarka. </w:t>
      </w:r>
    </w:p>
    <w:p w14:paraId="0F873F87" w14:textId="77777777" w:rsidR="00F230B9" w:rsidRDefault="00F230B9" w:rsidP="008C2766">
      <w:pPr>
        <w:pStyle w:val="Sraopastraipa"/>
        <w:pBdr>
          <w:top w:val="double" w:sz="4" w:space="0" w:color="FFFFFF"/>
          <w:left w:val="double" w:sz="4" w:space="0" w:color="FFFFFF"/>
          <w:bottom w:val="double" w:sz="4" w:space="5" w:color="FFFFFF"/>
          <w:right w:val="double" w:sz="4" w:space="4" w:color="FFFFFF"/>
        </w:pBdr>
        <w:shd w:val="clear" w:color="auto" w:fill="FFFFFF"/>
        <w:jc w:val="both"/>
      </w:pPr>
      <w:r>
        <w:t>Patikrinę  vaikų  maitinimą,  nustatėme,  kad  valgiaraščiuose   nurodyti   patiekalo   kiekiai</w:t>
      </w:r>
    </w:p>
    <w:p w14:paraId="529CC8AE" w14:textId="77777777" w:rsidR="00F230B9" w:rsidRDefault="00F230B9" w:rsidP="00895274">
      <w:pPr>
        <w:pStyle w:val="Sraopastraipa"/>
        <w:pBdr>
          <w:top w:val="double" w:sz="4" w:space="0" w:color="FFFFFF"/>
          <w:left w:val="double" w:sz="4" w:space="0" w:color="FFFFFF"/>
          <w:bottom w:val="double" w:sz="4" w:space="5" w:color="FFFFFF"/>
          <w:right w:val="double" w:sz="4" w:space="4" w:color="FFFFFF"/>
        </w:pBdr>
        <w:shd w:val="clear" w:color="auto" w:fill="FFFFFF"/>
        <w:spacing w:line="360" w:lineRule="auto"/>
        <w:ind w:left="0"/>
        <w:jc w:val="both"/>
      </w:pPr>
      <w:r>
        <w:t xml:space="preserve"> nesutiko  su r</w:t>
      </w:r>
      <w:r w:rsidRPr="0000463D">
        <w:t>eceptūro</w:t>
      </w:r>
      <w:r>
        <w:t>mis ir gamybos technologinio aprašymo kortelėmis,  neatitiko patiekalo energetinė vertė kcal.</w:t>
      </w:r>
    </w:p>
    <w:p w14:paraId="63CB9340" w14:textId="77777777" w:rsidR="00F230B9" w:rsidRDefault="00F230B9" w:rsidP="00895274">
      <w:pPr>
        <w:pStyle w:val="Sraopastraipa"/>
        <w:pBdr>
          <w:top w:val="double" w:sz="4" w:space="0" w:color="FFFFFF"/>
          <w:left w:val="double" w:sz="4" w:space="0" w:color="FFFFFF"/>
          <w:bottom w:val="double" w:sz="4" w:space="5" w:color="FFFFFF"/>
          <w:right w:val="double" w:sz="4" w:space="4" w:color="FFFFFF"/>
        </w:pBdr>
        <w:shd w:val="clear" w:color="auto" w:fill="FFFFFF"/>
        <w:spacing w:line="360" w:lineRule="auto"/>
        <w:ind w:left="0"/>
        <w:jc w:val="both"/>
      </w:pPr>
      <w:r>
        <w:t xml:space="preserve">            </w:t>
      </w:r>
      <w:r>
        <w:rPr>
          <w:lang w:eastAsia="en-US"/>
        </w:rPr>
        <w:t xml:space="preserve">Patikrinę viešųjų pirkimų organizavimą, nustatėme, kad reglamentavimas netinkamas, jį reikia keisti. Mažos vertės pirkimai buvo vykdomi pažeidžiant nustatytą </w:t>
      </w:r>
      <w:r w:rsidRPr="00E21521">
        <w:rPr>
          <w:lang w:eastAsia="en-US"/>
        </w:rPr>
        <w:t xml:space="preserve">tvarką, </w:t>
      </w:r>
      <w:r w:rsidRPr="00E21521">
        <w:t>11 mažos vertės  pirkimų įvykdyta neatlikus mažos vertės pirkimo procedūrų</w:t>
      </w:r>
      <w:r>
        <w:t>.</w:t>
      </w:r>
    </w:p>
    <w:p w14:paraId="13DCE880" w14:textId="77777777" w:rsidR="00F230B9" w:rsidRDefault="00F230B9" w:rsidP="00895274">
      <w:pPr>
        <w:pStyle w:val="Sraopastraipa"/>
        <w:pBdr>
          <w:top w:val="double" w:sz="4" w:space="0" w:color="FFFFFF"/>
          <w:left w:val="double" w:sz="4" w:space="0" w:color="FFFFFF"/>
          <w:bottom w:val="double" w:sz="4" w:space="5" w:color="FFFFFF"/>
          <w:right w:val="double" w:sz="4" w:space="4" w:color="FFFFFF"/>
        </w:pBdr>
        <w:shd w:val="clear" w:color="auto" w:fill="FFFFFF"/>
        <w:spacing w:line="360" w:lineRule="auto"/>
        <w:ind w:left="0"/>
        <w:jc w:val="both"/>
      </w:pPr>
      <w:r>
        <w:t xml:space="preserve">            Įstaigoje per trumpą laikotarpį vyko didelė darbuotojų kaita, tai turėjo įtakos įstaigos veiklos kokybei.</w:t>
      </w:r>
    </w:p>
    <w:p w14:paraId="1CD03FB5" w14:textId="77777777" w:rsidR="00F230B9" w:rsidRDefault="00F230B9" w:rsidP="008C2766">
      <w:pPr>
        <w:pStyle w:val="Standard"/>
        <w:spacing w:line="360" w:lineRule="auto"/>
        <w:jc w:val="both"/>
      </w:pPr>
      <w:r w:rsidRPr="001D31FC">
        <w:rPr>
          <w:lang w:val="lt-LT"/>
        </w:rPr>
        <w:t xml:space="preserve">            </w:t>
      </w:r>
      <w:r>
        <w:rPr>
          <w:lang w:val="lt-LT"/>
        </w:rPr>
        <w:t>N</w:t>
      </w:r>
      <w:r w:rsidRPr="00895274">
        <w:rPr>
          <w:lang w:val="lt-LT"/>
        </w:rPr>
        <w:t>urodėme, kad viešųjų pirkimų organizavime reikalingi papildomi sprendimai.</w:t>
      </w:r>
      <w:r>
        <w:t xml:space="preserve"> </w:t>
      </w:r>
    </w:p>
    <w:p w14:paraId="7C28C7FC" w14:textId="77777777" w:rsidR="00F230B9" w:rsidRPr="008C2766" w:rsidRDefault="00F230B9" w:rsidP="00755561">
      <w:pPr>
        <w:pStyle w:val="Standard"/>
        <w:spacing w:line="360" w:lineRule="auto"/>
        <w:jc w:val="both"/>
        <w:rPr>
          <w:lang w:val="lt-LT"/>
        </w:rPr>
      </w:pPr>
      <w:r>
        <w:t xml:space="preserve">           Pagal dabartinį reglamentavimą  </w:t>
      </w:r>
      <w:r>
        <w:rPr>
          <w:lang w:val="lt-LT"/>
        </w:rPr>
        <w:t>m</w:t>
      </w:r>
      <w:r w:rsidRPr="00755561">
        <w:rPr>
          <w:lang w:val="lt-LT"/>
        </w:rPr>
        <w:t>ažos vertės pirkimus vykdo įstaig</w:t>
      </w:r>
      <w:r>
        <w:rPr>
          <w:lang w:val="lt-LT"/>
        </w:rPr>
        <w:t>os, taip pat ir</w:t>
      </w:r>
      <w:r>
        <w:t xml:space="preserve">    </w:t>
      </w:r>
      <w:r w:rsidRPr="008C2766">
        <w:t xml:space="preserve">Kaišiadorių </w:t>
      </w:r>
      <w:r w:rsidRPr="008C2766">
        <w:rPr>
          <w:lang w:val="lt-LT"/>
        </w:rPr>
        <w:t>švietimo ir sporto paslaugų centr</w:t>
      </w:r>
      <w:r>
        <w:rPr>
          <w:lang w:val="lt-LT"/>
        </w:rPr>
        <w:t>as. N</w:t>
      </w:r>
      <w:r w:rsidRPr="008C2766">
        <w:rPr>
          <w:lang w:val="lt-LT"/>
        </w:rPr>
        <w:t>uostatuose</w:t>
      </w:r>
      <w:r>
        <w:rPr>
          <w:lang w:val="lt-LT"/>
        </w:rPr>
        <w:t xml:space="preserve"> </w:t>
      </w:r>
      <w:r w:rsidRPr="008C2766">
        <w:rPr>
          <w:lang w:val="lt-LT"/>
        </w:rPr>
        <w:t xml:space="preserve"> nurodyta, kad </w:t>
      </w:r>
      <w:r>
        <w:rPr>
          <w:lang w:val="lt-LT"/>
        </w:rPr>
        <w:t xml:space="preserve">Centras </w:t>
      </w:r>
      <w:r w:rsidRPr="008C2766">
        <w:rPr>
          <w:lang w:val="lt-LT"/>
        </w:rPr>
        <w:t xml:space="preserve">vykdo viešuosius pirkimus švietimo įstaigoms reikalingų paslaugų, darbų ir prekių pirkimui kaip įgaliotoji perkančioji organizacija. </w:t>
      </w:r>
    </w:p>
    <w:p w14:paraId="438D0875" w14:textId="77777777" w:rsidR="00F230B9" w:rsidRDefault="00F230B9" w:rsidP="008C2766">
      <w:pPr>
        <w:pStyle w:val="Sraopastraipa"/>
        <w:pBdr>
          <w:top w:val="double" w:sz="4" w:space="0" w:color="FFFFFF"/>
          <w:left w:val="double" w:sz="4" w:space="0" w:color="FFFFFF"/>
          <w:bottom w:val="double" w:sz="4" w:space="5" w:color="FFFFFF"/>
          <w:right w:val="double" w:sz="4" w:space="4" w:color="FFFFFF"/>
        </w:pBdr>
        <w:shd w:val="clear" w:color="auto" w:fill="FFFFFF"/>
        <w:spacing w:line="360" w:lineRule="auto"/>
        <w:ind w:left="0"/>
        <w:jc w:val="both"/>
        <w:rPr>
          <w:lang w:eastAsia="en-US"/>
        </w:rPr>
      </w:pPr>
      <w:r w:rsidRPr="008C2766">
        <w:lastRenderedPageBreak/>
        <w:t xml:space="preserve">    </w:t>
      </w:r>
      <w:r>
        <w:t xml:space="preserve">     </w:t>
      </w:r>
      <w:r w:rsidRPr="008C2766">
        <w:t xml:space="preserve"> </w:t>
      </w:r>
      <w:r>
        <w:t xml:space="preserve">Nebuvo </w:t>
      </w:r>
      <w:r w:rsidRPr="008C2766">
        <w:t>aiš</w:t>
      </w:r>
      <w:r>
        <w:t>kaus darbų pasidalinimo</w:t>
      </w:r>
      <w:r w:rsidRPr="008C2766">
        <w:t>, kokio masto ar pobūdžio pirkimus turi vykdyti įgaliotoji institucija</w:t>
      </w:r>
      <w:r>
        <w:t xml:space="preserve"> – </w:t>
      </w:r>
      <w:r w:rsidRPr="008C2766">
        <w:rPr>
          <w:lang w:eastAsia="en-US"/>
        </w:rPr>
        <w:t>Kaišiadorių švietimo ir sporto paslaugų centras, o kokius perkančioji organizacija – pati įstaiga.</w:t>
      </w:r>
      <w:r>
        <w:rPr>
          <w:lang w:eastAsia="en-US"/>
        </w:rPr>
        <w:t xml:space="preserve"> </w:t>
      </w:r>
    </w:p>
    <w:p w14:paraId="148A385D" w14:textId="77777777" w:rsidR="00F230B9" w:rsidRPr="00DC1FAB" w:rsidRDefault="00F230B9" w:rsidP="00DC1FAB">
      <w:pPr>
        <w:pStyle w:val="Sraopastraipa"/>
        <w:pBdr>
          <w:top w:val="double" w:sz="4" w:space="0" w:color="FFFFFF"/>
          <w:left w:val="double" w:sz="4" w:space="0" w:color="FFFFFF"/>
          <w:bottom w:val="double" w:sz="4" w:space="5" w:color="FFFFFF"/>
          <w:right w:val="double" w:sz="4" w:space="4" w:color="FFFFFF"/>
        </w:pBdr>
        <w:shd w:val="clear" w:color="auto" w:fill="FFFFFF"/>
        <w:spacing w:line="360" w:lineRule="auto"/>
        <w:ind w:left="0"/>
        <w:jc w:val="both"/>
      </w:pPr>
      <w:r>
        <w:rPr>
          <w:lang w:eastAsia="en-US"/>
        </w:rPr>
        <w:t xml:space="preserve">          </w:t>
      </w:r>
    </w:p>
    <w:p w14:paraId="15A102AF" w14:textId="77777777" w:rsidR="00F230B9" w:rsidRDefault="00F230B9" w:rsidP="00D5208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b/>
          <w:bCs/>
          <w:color w:val="2F5496"/>
          <w:lang w:val="lt-LT"/>
        </w:rPr>
      </w:pPr>
      <w:r w:rsidRPr="006C01FF">
        <w:rPr>
          <w:b/>
          <w:bCs/>
          <w:color w:val="2F5496"/>
          <w:lang w:val="lt-LT"/>
        </w:rPr>
        <w:t>Kaišiadorių Vaclovo Giržado progimnazijoje atlikt</w:t>
      </w:r>
      <w:r>
        <w:rPr>
          <w:b/>
          <w:bCs/>
          <w:color w:val="2F5496"/>
          <w:lang w:val="lt-LT"/>
        </w:rPr>
        <w:t>o</w:t>
      </w:r>
      <w:r w:rsidRPr="006C01FF">
        <w:rPr>
          <w:b/>
          <w:bCs/>
          <w:color w:val="2F5496"/>
          <w:lang w:val="lt-LT"/>
        </w:rPr>
        <w:t xml:space="preserve"> audit</w:t>
      </w:r>
      <w:r>
        <w:rPr>
          <w:b/>
          <w:bCs/>
          <w:color w:val="2F5496"/>
          <w:lang w:val="lt-LT"/>
        </w:rPr>
        <w:t>o</w:t>
      </w:r>
      <w:r w:rsidRPr="006C01FF">
        <w:rPr>
          <w:b/>
          <w:bCs/>
          <w:color w:val="2F5496"/>
          <w:lang w:val="lt-LT"/>
        </w:rPr>
        <w:t xml:space="preserve"> dėl mokytojams ir pagalbos mokiniui specialistams lėšų panaudojimo darbo užmokesčiui, priemokoms ir premijoms mokėti per 2018 m. gruodžio mėn.</w:t>
      </w:r>
      <w:r>
        <w:rPr>
          <w:b/>
          <w:bCs/>
          <w:color w:val="2F5496"/>
          <w:lang w:val="lt-LT"/>
        </w:rPr>
        <w:t xml:space="preserve"> rezultatai</w:t>
      </w:r>
    </w:p>
    <w:p w14:paraId="5CF09E35" w14:textId="77777777" w:rsidR="00F230B9" w:rsidRDefault="00F230B9" w:rsidP="00D5208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lang w:val="lt-LT"/>
        </w:rPr>
      </w:pPr>
      <w:r w:rsidRPr="00EF3514">
        <w:rPr>
          <w:lang w:val="lt-LT"/>
        </w:rPr>
        <w:t>Audito metu buvo patikrintas</w:t>
      </w:r>
      <w:r>
        <w:rPr>
          <w:lang w:val="lt-LT"/>
        </w:rPr>
        <w:t xml:space="preserve"> 2018 m. gruodžio mėn. pagalbos mokiniui specialistams apskaičiuoto darbo užmokesčio teisingumas ir priemokų ir premijų išmokėjimas pedagoginiams darbuotojams. </w:t>
      </w:r>
    </w:p>
    <w:p w14:paraId="15F23EA8" w14:textId="77777777" w:rsidR="00F230B9" w:rsidRDefault="00F230B9" w:rsidP="00D5208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lang w:val="lt-LT"/>
        </w:rPr>
      </w:pPr>
      <w:r>
        <w:rPr>
          <w:lang w:val="lt-LT"/>
        </w:rPr>
        <w:t xml:space="preserve">Nustatyta  1 atvejis, kai, nesilaikant Lietuvos Respublikos valstybės ir savivaldybių įstaigų darbuotojų darbo apmokėjimo įstatymo, darbuotojui skirta priemoka viršijo 30 proc. pareiginės algos pastoviosios dalies dydį, įsakyme nebuvo nurodyta, už kokias papildomas užduotis skirta priemoka darbuotojui. </w:t>
      </w:r>
    </w:p>
    <w:p w14:paraId="095A7FFC" w14:textId="77777777" w:rsidR="00F230B9" w:rsidRDefault="00F230B9" w:rsidP="00D5208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lang w:val="lt-LT"/>
        </w:rPr>
      </w:pPr>
      <w:r>
        <w:rPr>
          <w:lang w:val="lt-LT"/>
        </w:rPr>
        <w:t>Premijos nepedagoginiams ir pedagoginiams darbuotojams Progimnazijos direktoriaus įsakymais buvo skirtos, nusižengiant Lietuvos Respublikos valstybės ir savivaldybių įstaigų darbuotojų darbo apmokėjimo įstatymo nuostatoms bei Progimnazijos pedagoginių darbuotojų darbo apmokėjimo tvarkai.</w:t>
      </w:r>
    </w:p>
    <w:p w14:paraId="6FECAEED" w14:textId="77777777" w:rsidR="00F230B9" w:rsidRPr="00EC62C0" w:rsidRDefault="00F230B9" w:rsidP="00EC62C0">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lang w:val="lt-LT"/>
        </w:rPr>
      </w:pPr>
      <w:r>
        <w:rPr>
          <w:lang w:val="lt-LT"/>
        </w:rPr>
        <w:t>Progimnazijos direktorius premijas už gerus veiklos rezultatus 2018 metais darbuotojams skyrė vadovaudamasis ne Lietuvos Respublikos valstybės ir savivaldybių įstaigų darbuotojų darbo apmokėjimo įstatymu, o Lietuvos Respublikos darbo kodekso nuostatomis. Premijų skyrimo principai ir dydžiai nebuvo suderinti su darbuotojų atstovais (Progimnazijos profesine organizacija).</w:t>
      </w:r>
    </w:p>
    <w:p w14:paraId="65FFA5C5" w14:textId="77777777" w:rsidR="00F230B9" w:rsidRDefault="00F230B9" w:rsidP="00EC62C0">
      <w:pPr>
        <w:pBdr>
          <w:top w:val="double" w:sz="4" w:space="0" w:color="FFFFFF"/>
          <w:left w:val="double" w:sz="4" w:space="0" w:color="FFFFFF"/>
          <w:bottom w:val="double" w:sz="4" w:space="0" w:color="FFFFFF"/>
          <w:right w:val="double" w:sz="4" w:space="4" w:color="FFFFFF"/>
        </w:pBdr>
        <w:shd w:val="clear" w:color="auto" w:fill="FFFFFF"/>
        <w:spacing w:line="360" w:lineRule="auto"/>
        <w:jc w:val="both"/>
        <w:rPr>
          <w:color w:val="2F5496"/>
          <w:lang w:val="lt-LT"/>
        </w:rPr>
      </w:pPr>
    </w:p>
    <w:p w14:paraId="1B875128" w14:textId="77777777" w:rsidR="00F230B9" w:rsidRDefault="00F230B9" w:rsidP="00D5208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b/>
          <w:bCs/>
          <w:color w:val="2F5496"/>
          <w:lang w:val="lt-LT"/>
        </w:rPr>
      </w:pPr>
      <w:r w:rsidRPr="006C01FF">
        <w:rPr>
          <w:b/>
          <w:bCs/>
          <w:color w:val="2F5496"/>
          <w:lang w:val="lt-LT"/>
        </w:rPr>
        <w:t>Organizuojant Kaišiadorių rajono savivaldybės ikimokyklinio, priešmokyklinio ir pradinio ugdymo įstaigose vaikų maitinimą</w:t>
      </w:r>
      <w:r>
        <w:rPr>
          <w:b/>
          <w:bCs/>
          <w:color w:val="2F5496"/>
          <w:lang w:val="lt-LT"/>
        </w:rPr>
        <w:t>,</w:t>
      </w:r>
      <w:r w:rsidRPr="006C01FF">
        <w:rPr>
          <w:b/>
          <w:bCs/>
          <w:color w:val="2F5496"/>
          <w:lang w:val="lt-LT"/>
        </w:rPr>
        <w:t xml:space="preserve"> nustatyta sisteminių klaidų</w:t>
      </w:r>
    </w:p>
    <w:p w14:paraId="31413629" w14:textId="77777777" w:rsidR="00F230B9" w:rsidRDefault="00F230B9" w:rsidP="00D5208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b/>
          <w:bCs/>
          <w:color w:val="2F5496"/>
          <w:lang w:val="lt-LT"/>
        </w:rPr>
      </w:pPr>
    </w:p>
    <w:p w14:paraId="2DC79970" w14:textId="77777777" w:rsidR="00F230B9" w:rsidRDefault="00F230B9" w:rsidP="001337AA">
      <w:pPr>
        <w:pStyle w:val="Sraopastraipa"/>
        <w:suppressAutoHyphens/>
        <w:autoSpaceDN w:val="0"/>
        <w:spacing w:line="360" w:lineRule="auto"/>
        <w:contextualSpacing w:val="0"/>
        <w:jc w:val="both"/>
        <w:textAlignment w:val="baseline"/>
        <w:rPr>
          <w:color w:val="000000"/>
          <w:shd w:val="clear" w:color="auto" w:fill="FFFFFF"/>
        </w:rPr>
      </w:pPr>
      <w:r>
        <w:rPr>
          <w:color w:val="000000"/>
          <w:shd w:val="clear" w:color="auto" w:fill="FFFFFF"/>
        </w:rPr>
        <w:t>Įstaigose   audituodami  veiklą,  nustatydavome  problemų   dėl  vaikų  maitinimo. Atlikome</w:t>
      </w:r>
    </w:p>
    <w:p w14:paraId="5D562FA8" w14:textId="77777777" w:rsidR="00F230B9" w:rsidRPr="006C01FF" w:rsidRDefault="00F230B9" w:rsidP="001337AA">
      <w:pPr>
        <w:pStyle w:val="Sraopastraipa"/>
        <w:suppressAutoHyphens/>
        <w:autoSpaceDN w:val="0"/>
        <w:spacing w:line="360" w:lineRule="auto"/>
        <w:ind w:left="0"/>
        <w:contextualSpacing w:val="0"/>
        <w:jc w:val="both"/>
        <w:textAlignment w:val="baseline"/>
        <w:rPr>
          <w:b/>
          <w:bCs/>
          <w:color w:val="2F5496"/>
          <w:shd w:val="clear" w:color="auto" w:fill="FFFFFF"/>
        </w:rPr>
      </w:pPr>
      <w:r>
        <w:rPr>
          <w:color w:val="000000"/>
          <w:shd w:val="clear" w:color="auto" w:fill="FFFFFF"/>
        </w:rPr>
        <w:t xml:space="preserve"> sisteminį auditą, kad  nustatytume, ar </w:t>
      </w:r>
      <w:r>
        <w:rPr>
          <w:shd w:val="clear" w:color="auto" w:fill="FFFFFF"/>
        </w:rPr>
        <w:t>i</w:t>
      </w:r>
      <w:r w:rsidRPr="00B7636C">
        <w:rPr>
          <w:shd w:val="clear" w:color="auto" w:fill="FFFFFF"/>
        </w:rPr>
        <w:t>kimokyklinio</w:t>
      </w:r>
      <w:r>
        <w:rPr>
          <w:shd w:val="clear" w:color="auto" w:fill="FFFFFF"/>
        </w:rPr>
        <w:t xml:space="preserve">, </w:t>
      </w:r>
      <w:r w:rsidRPr="00B7636C">
        <w:rPr>
          <w:shd w:val="clear" w:color="auto" w:fill="FFFFFF"/>
        </w:rPr>
        <w:t>priešmokyklinio</w:t>
      </w:r>
      <w:r>
        <w:rPr>
          <w:shd w:val="clear" w:color="auto" w:fill="FFFFFF"/>
        </w:rPr>
        <w:t xml:space="preserve"> </w:t>
      </w:r>
      <w:r w:rsidRPr="00B7636C">
        <w:rPr>
          <w:shd w:val="clear" w:color="auto" w:fill="FFFFFF"/>
        </w:rPr>
        <w:t xml:space="preserve"> ir pradinio </w:t>
      </w:r>
      <w:r>
        <w:rPr>
          <w:shd w:val="clear" w:color="auto" w:fill="FFFFFF"/>
        </w:rPr>
        <w:t xml:space="preserve">ugdymo įstaigos tinkamai organizavo vaikų maitinimą pagal pasikeitusius maitinimo organizavimo principus </w:t>
      </w:r>
      <w:r>
        <w:rPr>
          <w:color w:val="000000"/>
          <w:shd w:val="clear" w:color="auto" w:fill="FFFFFF"/>
        </w:rPr>
        <w:t xml:space="preserve">ir  ar  vaikai  gavo  sveikatai  palankią  vaikų   mitybą   bei  geriausią  kokybę.   </w:t>
      </w:r>
    </w:p>
    <w:p w14:paraId="4E6F354B" w14:textId="77777777" w:rsidR="00F230B9" w:rsidRDefault="00F230B9" w:rsidP="00443432">
      <w:pPr>
        <w:pStyle w:val="Standard"/>
        <w:pBdr>
          <w:top w:val="double" w:sz="4" w:space="0" w:color="FFFFFF"/>
          <w:left w:val="double" w:sz="4" w:space="0" w:color="FFFFFF"/>
          <w:bottom w:val="double" w:sz="4" w:space="5" w:color="FFFFFF"/>
          <w:right w:val="double" w:sz="4" w:space="4" w:color="FFFFFF"/>
        </w:pBdr>
        <w:shd w:val="clear" w:color="auto" w:fill="FFFFFF"/>
        <w:spacing w:line="360" w:lineRule="auto"/>
        <w:ind w:firstLine="720"/>
        <w:jc w:val="both"/>
        <w:rPr>
          <w:lang w:val="lt-LT"/>
        </w:rPr>
      </w:pPr>
      <w:r>
        <w:rPr>
          <w:shd w:val="clear" w:color="auto" w:fill="FFFFFF"/>
          <w:lang w:val="lt-LT"/>
        </w:rPr>
        <w:t xml:space="preserve"> </w:t>
      </w:r>
      <w:r>
        <w:rPr>
          <w:lang w:val="lt-LT"/>
        </w:rPr>
        <w:t>Įstaigose maistas vaikams gaminamas vietos virtuvėse, o  maitinimo paslauga buvo teikiama tik vienoje įstaigoje, Kaišiadorių r. Žiežmarių mokykloje-darželyje ,,Vaikystės dvaras“.</w:t>
      </w:r>
    </w:p>
    <w:p w14:paraId="1B5C625A" w14:textId="77777777" w:rsidR="00F230B9" w:rsidRPr="00A64269" w:rsidRDefault="00F230B9" w:rsidP="00A64269">
      <w:pPr>
        <w:pStyle w:val="Standard"/>
        <w:pBdr>
          <w:top w:val="double" w:sz="4" w:space="0" w:color="FFFFFF"/>
          <w:left w:val="double" w:sz="4" w:space="0" w:color="FFFFFF"/>
          <w:bottom w:val="double" w:sz="4" w:space="5" w:color="FFFFFF"/>
          <w:right w:val="double" w:sz="4" w:space="4" w:color="FFFFFF"/>
        </w:pBdr>
        <w:shd w:val="clear" w:color="auto" w:fill="FFFFFF"/>
        <w:spacing w:line="360" w:lineRule="auto"/>
        <w:ind w:firstLine="720"/>
        <w:jc w:val="both"/>
        <w:rPr>
          <w:color w:val="000000"/>
          <w:shd w:val="clear" w:color="auto" w:fill="FFFFFF"/>
          <w:lang w:val="lt-LT"/>
        </w:rPr>
      </w:pPr>
      <w:r>
        <w:rPr>
          <w:color w:val="000000"/>
          <w:shd w:val="clear" w:color="auto" w:fill="FFFFFF"/>
          <w:lang w:val="lt-LT"/>
        </w:rPr>
        <w:lastRenderedPageBreak/>
        <w:t xml:space="preserve">Audito metu patikrinome visose audituotose įstaigose sudarytų valgiaraščių ir receptūrų duomenis. </w:t>
      </w:r>
      <w:r w:rsidRPr="002A5401">
        <w:rPr>
          <w:color w:val="000000"/>
          <w:shd w:val="clear" w:color="auto" w:fill="FFFFFF"/>
          <w:lang w:val="lt-LT"/>
        </w:rPr>
        <w:t xml:space="preserve">Nustatėme, kad </w:t>
      </w:r>
      <w:r w:rsidRPr="002A5401">
        <w:rPr>
          <w:lang w:val="lt-LT"/>
        </w:rPr>
        <w:t>valgiaraš</w:t>
      </w:r>
      <w:r>
        <w:rPr>
          <w:lang w:val="lt-LT"/>
        </w:rPr>
        <w:t xml:space="preserve">čiuose </w:t>
      </w:r>
      <w:r w:rsidRPr="002A5401">
        <w:rPr>
          <w:lang w:val="lt-LT"/>
        </w:rPr>
        <w:t xml:space="preserve"> ir receptūro</w:t>
      </w:r>
      <w:r>
        <w:rPr>
          <w:lang w:val="lt-LT"/>
        </w:rPr>
        <w:t xml:space="preserve">se neatitinka </w:t>
      </w:r>
      <w:r w:rsidRPr="002A5401">
        <w:rPr>
          <w:lang w:val="lt-LT"/>
        </w:rPr>
        <w:t xml:space="preserve"> nurodyt</w:t>
      </w:r>
      <w:r>
        <w:rPr>
          <w:lang w:val="lt-LT"/>
        </w:rPr>
        <w:t>a</w:t>
      </w:r>
      <w:r w:rsidRPr="002A5401">
        <w:rPr>
          <w:lang w:val="lt-LT"/>
        </w:rPr>
        <w:t xml:space="preserve">  patiekalo išeiga</w:t>
      </w:r>
      <w:r>
        <w:rPr>
          <w:lang w:val="lt-LT"/>
        </w:rPr>
        <w:t xml:space="preserve">, neatitinka </w:t>
      </w:r>
      <w:r w:rsidRPr="002A5401">
        <w:rPr>
          <w:color w:val="000000"/>
          <w:shd w:val="clear" w:color="auto" w:fill="FFFFFF"/>
          <w:lang w:val="lt-LT"/>
        </w:rPr>
        <w:t>apskaičiuota maisto energetinė vertė</w:t>
      </w:r>
      <w:r>
        <w:rPr>
          <w:color w:val="000000"/>
          <w:shd w:val="clear" w:color="auto" w:fill="FFFFFF"/>
          <w:lang w:val="lt-LT"/>
        </w:rPr>
        <w:t xml:space="preserve">. </w:t>
      </w:r>
      <w:r w:rsidRPr="002A5401">
        <w:rPr>
          <w:color w:val="000000"/>
          <w:shd w:val="clear" w:color="auto" w:fill="FFFFFF"/>
          <w:lang w:val="lt-LT"/>
        </w:rPr>
        <w:t xml:space="preserve">Kaišiadorių r. visuomenės sveikatos biuro parengtus valgiaraščius ir receptūras  naudoja daugelis  įstaigų,  todėl neatitikimai dokumentuose  </w:t>
      </w:r>
      <w:r>
        <w:rPr>
          <w:color w:val="000000"/>
          <w:shd w:val="clear" w:color="auto" w:fill="FFFFFF"/>
          <w:lang w:val="lt-LT"/>
        </w:rPr>
        <w:t>buvo</w:t>
      </w:r>
      <w:r w:rsidRPr="002A5401">
        <w:rPr>
          <w:color w:val="000000"/>
          <w:shd w:val="clear" w:color="auto" w:fill="FFFFFF"/>
          <w:lang w:val="lt-LT"/>
        </w:rPr>
        <w:t xml:space="preserve">  sistemiški</w:t>
      </w:r>
      <w:r>
        <w:rPr>
          <w:color w:val="000000"/>
          <w:shd w:val="clear" w:color="auto" w:fill="FFFFFF"/>
          <w:lang w:val="lt-LT"/>
        </w:rPr>
        <w:t>, juos reikėjo nedelsiant taisyti.</w:t>
      </w:r>
    </w:p>
    <w:p w14:paraId="4235E3F2" w14:textId="77777777" w:rsidR="00F230B9" w:rsidRDefault="00F230B9" w:rsidP="0063376B">
      <w:pPr>
        <w:pStyle w:val="Standard"/>
        <w:pBdr>
          <w:top w:val="double" w:sz="4" w:space="0" w:color="FFFFFF"/>
          <w:left w:val="double" w:sz="4" w:space="0" w:color="FFFFFF"/>
          <w:bottom w:val="double" w:sz="4" w:space="5" w:color="FFFFFF"/>
          <w:right w:val="double" w:sz="4" w:space="4" w:color="FFFFFF"/>
        </w:pBdr>
        <w:shd w:val="clear" w:color="auto" w:fill="FFFFFF"/>
        <w:ind w:firstLine="720"/>
        <w:jc w:val="both"/>
        <w:rPr>
          <w:lang w:val="lt-LT"/>
        </w:rPr>
      </w:pPr>
      <w:r w:rsidRPr="00D713BC">
        <w:rPr>
          <w:lang w:val="lt-LT"/>
        </w:rPr>
        <w:t>Patikrin</w:t>
      </w:r>
      <w:r>
        <w:rPr>
          <w:lang w:val="lt-LT"/>
        </w:rPr>
        <w:t xml:space="preserve">ę </w:t>
      </w:r>
      <w:r w:rsidRPr="00D713BC">
        <w:rPr>
          <w:lang w:val="lt-LT"/>
        </w:rPr>
        <w:t xml:space="preserve"> maitinimo paslaugos teikim</w:t>
      </w:r>
      <w:r>
        <w:rPr>
          <w:lang w:val="lt-LT"/>
        </w:rPr>
        <w:t>ą Žiežmarių mokykloje-darželyje ,,Vaikystės dvaras“,</w:t>
      </w:r>
    </w:p>
    <w:p w14:paraId="28769F2B" w14:textId="77777777" w:rsidR="00F230B9" w:rsidRPr="00D713BC" w:rsidRDefault="00F230B9" w:rsidP="0063376B">
      <w:pPr>
        <w:pStyle w:val="Standard"/>
        <w:spacing w:line="360" w:lineRule="auto"/>
        <w:jc w:val="both"/>
        <w:rPr>
          <w:lang w:val="lt-LT"/>
        </w:rPr>
      </w:pPr>
      <w:r>
        <w:rPr>
          <w:lang w:val="lt-LT"/>
        </w:rPr>
        <w:t>nustatėme, kad pasirašytoje maitinimo paslaugos teikimo sutartyje n</w:t>
      </w:r>
      <w:r w:rsidRPr="00D713BC">
        <w:rPr>
          <w:lang w:val="lt-LT"/>
        </w:rPr>
        <w:t>emokamam maitinimui skiriama suma pietums   buvo</w:t>
      </w:r>
      <w:r>
        <w:rPr>
          <w:lang w:val="lt-LT"/>
        </w:rPr>
        <w:t xml:space="preserve"> </w:t>
      </w:r>
      <w:r w:rsidRPr="00D713BC">
        <w:rPr>
          <w:lang w:val="lt-LT"/>
        </w:rPr>
        <w:t>1,28 Eur</w:t>
      </w:r>
      <w:r>
        <w:rPr>
          <w:lang w:val="lt-LT"/>
        </w:rPr>
        <w:t xml:space="preserve">. Savivaldybės administracijos  direktoriaus įsakymu patvirtinta  suma pietums buvo 1,62 Eur.  Pagal pasirašytą maitinimo paslaugos teikimo sutartį kiekvienas vaikas pietums gavo </w:t>
      </w:r>
      <w:r w:rsidRPr="00D713BC">
        <w:rPr>
          <w:lang w:val="lt-LT"/>
        </w:rPr>
        <w:t xml:space="preserve"> 0,34 Eur mažesn</w:t>
      </w:r>
      <w:r>
        <w:rPr>
          <w:lang w:val="lt-LT"/>
        </w:rPr>
        <w:t xml:space="preserve">ę </w:t>
      </w:r>
      <w:r w:rsidRPr="00D713BC">
        <w:rPr>
          <w:lang w:val="lt-LT"/>
        </w:rPr>
        <w:t xml:space="preserve">nemokamo maitinimo </w:t>
      </w:r>
      <w:r>
        <w:rPr>
          <w:lang w:val="lt-LT"/>
        </w:rPr>
        <w:t xml:space="preserve"> sumą.</w:t>
      </w:r>
    </w:p>
    <w:p w14:paraId="69C50FCE" w14:textId="77777777" w:rsidR="00F230B9" w:rsidRDefault="00F230B9" w:rsidP="00C9332C">
      <w:pPr>
        <w:pStyle w:val="Standard"/>
        <w:pBdr>
          <w:top w:val="double" w:sz="4" w:space="0" w:color="FFFFFF"/>
          <w:left w:val="double" w:sz="4" w:space="0" w:color="FFFFFF"/>
          <w:bottom w:val="double" w:sz="4" w:space="5" w:color="FFFFFF"/>
          <w:right w:val="double" w:sz="4" w:space="4" w:color="FFFFFF"/>
        </w:pBdr>
        <w:shd w:val="clear" w:color="auto" w:fill="FFFFFF"/>
        <w:spacing w:line="360" w:lineRule="auto"/>
        <w:ind w:firstLine="720"/>
        <w:jc w:val="both"/>
        <w:rPr>
          <w:i/>
          <w:iCs/>
          <w:lang w:val="lt-LT"/>
        </w:rPr>
      </w:pPr>
      <w:r>
        <w:rPr>
          <w:lang w:val="lt-LT"/>
        </w:rPr>
        <w:t xml:space="preserve">Nustatyti pažeidimai </w:t>
      </w:r>
      <w:r w:rsidRPr="00C9332C">
        <w:rPr>
          <w:lang w:val="lt-LT"/>
        </w:rPr>
        <w:t>dėl Kaišiadorių rajono savivaldybės materialiojo turto nuomos tvarkos</w:t>
      </w:r>
      <w:r>
        <w:rPr>
          <w:lang w:val="lt-LT"/>
        </w:rPr>
        <w:t>.</w:t>
      </w:r>
      <w:r>
        <w:rPr>
          <w:sz w:val="22"/>
          <w:szCs w:val="22"/>
          <w:lang w:val="lt-LT"/>
        </w:rPr>
        <w:t xml:space="preserve"> </w:t>
      </w:r>
      <w:r w:rsidRPr="006F5546">
        <w:rPr>
          <w:lang w:val="lt-LT"/>
        </w:rPr>
        <w:t>Mokykl</w:t>
      </w:r>
      <w:r>
        <w:rPr>
          <w:lang w:val="lt-LT"/>
        </w:rPr>
        <w:t>a-</w:t>
      </w:r>
      <w:r w:rsidRPr="006F5546">
        <w:rPr>
          <w:lang w:val="lt-LT"/>
        </w:rPr>
        <w:t>darželi</w:t>
      </w:r>
      <w:r>
        <w:rPr>
          <w:lang w:val="lt-LT"/>
        </w:rPr>
        <w:t>s</w:t>
      </w:r>
      <w:r w:rsidRPr="006F5546">
        <w:rPr>
          <w:lang w:val="lt-LT"/>
        </w:rPr>
        <w:t xml:space="preserve"> ,,Vaikystės dvaras“ gamybin</w:t>
      </w:r>
      <w:r>
        <w:rPr>
          <w:lang w:val="lt-LT"/>
        </w:rPr>
        <w:t>e</w:t>
      </w:r>
      <w:r w:rsidRPr="006F5546">
        <w:rPr>
          <w:lang w:val="lt-LT"/>
        </w:rPr>
        <w:t>s, sandėliavimo, maitinimo salės  patalp</w:t>
      </w:r>
      <w:r>
        <w:rPr>
          <w:lang w:val="lt-LT"/>
        </w:rPr>
        <w:t>a</w:t>
      </w:r>
      <w:r w:rsidRPr="006F5546">
        <w:rPr>
          <w:lang w:val="lt-LT"/>
        </w:rPr>
        <w:t>s  išnuomo</w:t>
      </w:r>
      <w:r>
        <w:rPr>
          <w:lang w:val="lt-LT"/>
        </w:rPr>
        <w:t>jo</w:t>
      </w:r>
      <w:r w:rsidRPr="006F5546">
        <w:rPr>
          <w:lang w:val="lt-LT"/>
        </w:rPr>
        <w:t xml:space="preserve"> negav</w:t>
      </w:r>
      <w:r>
        <w:rPr>
          <w:lang w:val="lt-LT"/>
        </w:rPr>
        <w:t>ęs</w:t>
      </w:r>
      <w:r w:rsidRPr="006F5546">
        <w:rPr>
          <w:lang w:val="lt-LT"/>
        </w:rPr>
        <w:t xml:space="preserve"> Savivaldybės tarybos sutikimo, nebuvo pasirašytas patalpų perdavimo-priėmimo </w:t>
      </w:r>
      <w:r w:rsidRPr="00C9332C">
        <w:rPr>
          <w:lang w:val="lt-LT"/>
        </w:rPr>
        <w:t>aktas</w:t>
      </w:r>
      <w:r>
        <w:rPr>
          <w:lang w:val="lt-LT"/>
        </w:rPr>
        <w:t>,</w:t>
      </w:r>
      <w:r w:rsidRPr="00C9332C">
        <w:rPr>
          <w:lang w:val="lt-LT"/>
        </w:rPr>
        <w:t xml:space="preserve"> juridinis faktas nebuvo užregistruotas Nekilnojamojo turto registre.</w:t>
      </w:r>
    </w:p>
    <w:p w14:paraId="47FC5436" w14:textId="77777777" w:rsidR="00F230B9" w:rsidRDefault="00F230B9" w:rsidP="00C9332C">
      <w:pPr>
        <w:pStyle w:val="Standard"/>
        <w:pBdr>
          <w:top w:val="double" w:sz="4" w:space="0" w:color="FFFFFF"/>
          <w:left w:val="double" w:sz="4" w:space="0" w:color="FFFFFF"/>
          <w:bottom w:val="double" w:sz="4" w:space="5" w:color="FFFFFF"/>
          <w:right w:val="double" w:sz="4" w:space="4" w:color="FFFFFF"/>
        </w:pBdr>
        <w:shd w:val="clear" w:color="auto" w:fill="FFFFFF"/>
        <w:spacing w:line="360" w:lineRule="auto"/>
        <w:ind w:firstLine="709"/>
        <w:jc w:val="both"/>
        <w:rPr>
          <w:lang w:val="lt-LT"/>
        </w:rPr>
      </w:pPr>
      <w:r>
        <w:rPr>
          <w:lang w:val="lt-LT"/>
        </w:rPr>
        <w:t>N</w:t>
      </w:r>
      <w:r w:rsidRPr="006F5546">
        <w:rPr>
          <w:lang w:val="lt-LT"/>
        </w:rPr>
        <w:t>e</w:t>
      </w:r>
      <w:r>
        <w:rPr>
          <w:lang w:val="lt-LT"/>
        </w:rPr>
        <w:t>buvo</w:t>
      </w:r>
      <w:r w:rsidRPr="006F5546">
        <w:rPr>
          <w:lang w:val="lt-LT"/>
        </w:rPr>
        <w:t xml:space="preserve"> laiku vykdomos Maitinimo paslaugos teikimo sutarties, Materialiojo turto nuomos sutarties sąlygos. </w:t>
      </w:r>
      <w:r>
        <w:rPr>
          <w:lang w:val="lt-LT"/>
        </w:rPr>
        <w:t xml:space="preserve">Maitinimo paslaugos </w:t>
      </w:r>
      <w:r w:rsidRPr="00C9332C">
        <w:rPr>
          <w:lang w:val="lt-LT"/>
        </w:rPr>
        <w:t>t</w:t>
      </w:r>
      <w:r>
        <w:rPr>
          <w:lang w:val="lt-LT"/>
        </w:rPr>
        <w:t>ei</w:t>
      </w:r>
      <w:r w:rsidRPr="00C9332C">
        <w:rPr>
          <w:lang w:val="lt-LT"/>
        </w:rPr>
        <w:t xml:space="preserve">kėjas </w:t>
      </w:r>
      <w:r>
        <w:rPr>
          <w:lang w:val="lt-LT"/>
        </w:rPr>
        <w:t>už</w:t>
      </w:r>
      <w:r w:rsidRPr="00C9332C">
        <w:rPr>
          <w:lang w:val="lt-LT"/>
        </w:rPr>
        <w:t xml:space="preserve"> 2018-08-31</w:t>
      </w:r>
      <w:r>
        <w:rPr>
          <w:lang w:val="lt-LT"/>
        </w:rPr>
        <w:t>–</w:t>
      </w:r>
      <w:r w:rsidRPr="00C9332C">
        <w:rPr>
          <w:lang w:val="lt-LT"/>
        </w:rPr>
        <w:t>2018-12-31 laikotarpį ir  2019 m. sausio-rugsėjo mėn. už šildymo, elektros, vandens išlaidas, patalpų nuomą ne</w:t>
      </w:r>
      <w:r>
        <w:rPr>
          <w:lang w:val="lt-LT"/>
        </w:rPr>
        <w:t>mokėjo, į</w:t>
      </w:r>
      <w:r w:rsidRPr="00C9332C">
        <w:rPr>
          <w:lang w:val="lt-LT"/>
        </w:rPr>
        <w:t xml:space="preserve">siskolinimas – 2531,85 Eur </w:t>
      </w:r>
      <w:r>
        <w:rPr>
          <w:lang w:val="lt-LT"/>
        </w:rPr>
        <w:t xml:space="preserve">Mokyklai-darželiui </w:t>
      </w:r>
      <w:r w:rsidRPr="00C9332C">
        <w:rPr>
          <w:lang w:val="lt-LT"/>
        </w:rPr>
        <w:t>buvo apmokėtas tik audito metu.</w:t>
      </w:r>
      <w:r>
        <w:rPr>
          <w:lang w:val="lt-LT"/>
        </w:rPr>
        <w:t xml:space="preserve"> </w:t>
      </w:r>
    </w:p>
    <w:p w14:paraId="3637778E" w14:textId="77777777" w:rsidR="00F230B9" w:rsidRDefault="00F230B9" w:rsidP="00D07138">
      <w:pPr>
        <w:pStyle w:val="Standard"/>
        <w:pBdr>
          <w:top w:val="double" w:sz="4" w:space="0" w:color="FFFFFF"/>
          <w:left w:val="double" w:sz="4" w:space="0" w:color="FFFFFF"/>
          <w:bottom w:val="double" w:sz="4" w:space="5" w:color="FFFFFF"/>
          <w:right w:val="double" w:sz="4" w:space="4" w:color="FFFFFF"/>
        </w:pBdr>
        <w:shd w:val="clear" w:color="auto" w:fill="FFFFFF"/>
        <w:ind w:firstLine="709"/>
        <w:jc w:val="both"/>
        <w:rPr>
          <w:lang w:val="lt-LT"/>
        </w:rPr>
      </w:pPr>
    </w:p>
    <w:p w14:paraId="08F2578F" w14:textId="77777777" w:rsidR="00F230B9" w:rsidRDefault="00F230B9" w:rsidP="00D5208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b/>
          <w:bCs/>
          <w:color w:val="2F5496"/>
          <w:shd w:val="clear" w:color="auto" w:fill="FFFFFF"/>
          <w:lang w:val="lt-LT"/>
        </w:rPr>
      </w:pPr>
      <w:r w:rsidRPr="006C01FF">
        <w:rPr>
          <w:b/>
          <w:bCs/>
          <w:color w:val="2F5496"/>
          <w:shd w:val="clear" w:color="auto" w:fill="FFFFFF"/>
          <w:lang w:val="lt-LT"/>
        </w:rPr>
        <w:t>Vertinant biudžetinių įstaigų darbo apmokėjimo sistemą</w:t>
      </w:r>
      <w:r>
        <w:rPr>
          <w:b/>
          <w:bCs/>
          <w:color w:val="2F5496"/>
          <w:shd w:val="clear" w:color="auto" w:fill="FFFFFF"/>
          <w:lang w:val="lt-LT"/>
        </w:rPr>
        <w:t>,</w:t>
      </w:r>
      <w:r w:rsidRPr="006C01FF">
        <w:rPr>
          <w:b/>
          <w:bCs/>
          <w:color w:val="2F5496"/>
          <w:shd w:val="clear" w:color="auto" w:fill="FFFFFF"/>
          <w:lang w:val="lt-LT"/>
        </w:rPr>
        <w:t xml:space="preserve"> nustatyta trūkumų </w:t>
      </w:r>
    </w:p>
    <w:p w14:paraId="5415BBAD" w14:textId="77777777" w:rsidR="00F230B9" w:rsidRPr="006C01FF" w:rsidRDefault="00F230B9" w:rsidP="00D5208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b/>
          <w:bCs/>
          <w:color w:val="2F5496"/>
          <w:shd w:val="clear" w:color="auto" w:fill="FFFFFF"/>
          <w:lang w:val="lt-LT"/>
        </w:rPr>
      </w:pPr>
    </w:p>
    <w:p w14:paraId="60CDB490" w14:textId="77777777" w:rsidR="00F230B9" w:rsidRPr="00513947" w:rsidRDefault="00F230B9" w:rsidP="007E087C">
      <w:pPr>
        <w:pStyle w:val="Standard"/>
        <w:pBdr>
          <w:top w:val="double" w:sz="4" w:space="0" w:color="FFFFFF"/>
          <w:left w:val="double" w:sz="4" w:space="2" w:color="FFFFFF"/>
          <w:bottom w:val="double" w:sz="4" w:space="5" w:color="FFFFFF"/>
          <w:right w:val="double" w:sz="4" w:space="4" w:color="FFFFFF"/>
        </w:pBdr>
        <w:shd w:val="clear" w:color="auto" w:fill="FFFFFF"/>
        <w:spacing w:line="360" w:lineRule="auto"/>
        <w:ind w:firstLine="720"/>
        <w:jc w:val="both"/>
        <w:rPr>
          <w:lang w:val="lt-LT"/>
        </w:rPr>
      </w:pPr>
      <w:r w:rsidRPr="00513947">
        <w:rPr>
          <w:lang w:val="lt-LT"/>
        </w:rPr>
        <w:t>Vertinome ar Kaišiadorių rajono savivaldybės biudžetinės įstaigos teisingai taikė pasikeitusią darbo apmokėjimo sistemą</w:t>
      </w:r>
      <w:r>
        <w:rPr>
          <w:rStyle w:val="Puslapioinaosnuoroda"/>
        </w:rPr>
        <w:footnoteReference w:id="4"/>
      </w:r>
      <w:r w:rsidRPr="00513947">
        <w:rPr>
          <w:lang w:val="lt-LT"/>
        </w:rPr>
        <w:t>. Auditas atliktas 16 biudžetinių įstaigų</w:t>
      </w:r>
      <w:r>
        <w:rPr>
          <w:rStyle w:val="Puslapioinaosnuoroda"/>
        </w:rPr>
        <w:footnoteReference w:id="5"/>
      </w:r>
      <w:r w:rsidRPr="00513947">
        <w:rPr>
          <w:lang w:val="lt-LT"/>
        </w:rPr>
        <w:t xml:space="preserve">. </w:t>
      </w:r>
    </w:p>
    <w:p w14:paraId="4E94D48C" w14:textId="77777777" w:rsidR="00F230B9" w:rsidRPr="007E087C" w:rsidRDefault="00F230B9" w:rsidP="007E087C">
      <w:pPr>
        <w:pStyle w:val="Standard"/>
        <w:pBdr>
          <w:top w:val="double" w:sz="4" w:space="0" w:color="FFFFFF"/>
          <w:left w:val="double" w:sz="4" w:space="2" w:color="FFFFFF"/>
          <w:bottom w:val="double" w:sz="4" w:space="5" w:color="FFFFFF"/>
          <w:right w:val="double" w:sz="4" w:space="4" w:color="FFFFFF"/>
        </w:pBdr>
        <w:shd w:val="clear" w:color="auto" w:fill="FFFFFF"/>
        <w:spacing w:line="360" w:lineRule="auto"/>
        <w:ind w:firstLine="720"/>
        <w:jc w:val="both"/>
        <w:rPr>
          <w:lang w:val="lt-LT"/>
        </w:rPr>
      </w:pPr>
      <w:r w:rsidRPr="00513947">
        <w:rPr>
          <w:lang w:val="lt-LT"/>
        </w:rPr>
        <w:t xml:space="preserve">1. Nustatėme, kad įstaigų darbo apmokėjimo </w:t>
      </w:r>
      <w:r>
        <w:rPr>
          <w:rStyle w:val="Numatytasispastraiposriftas1"/>
          <w:color w:val="000000"/>
          <w:lang w:val="lt-LT"/>
        </w:rPr>
        <w:t>a</w:t>
      </w:r>
      <w:r w:rsidRPr="007E087C">
        <w:rPr>
          <w:rStyle w:val="Numatytasispastraiposriftas1"/>
          <w:color w:val="000000"/>
          <w:lang w:val="lt-LT"/>
        </w:rPr>
        <w:t>prašai turi būti patikslinti</w:t>
      </w:r>
      <w:r>
        <w:rPr>
          <w:rStyle w:val="Numatytasispastraiposriftas1"/>
          <w:color w:val="000000"/>
          <w:lang w:val="lt-LT"/>
        </w:rPr>
        <w:t xml:space="preserve">, kadangi </w:t>
      </w:r>
      <w:r w:rsidRPr="00513947">
        <w:rPr>
          <w:lang w:val="lt-LT"/>
        </w:rPr>
        <w:t>D</w:t>
      </w:r>
      <w:r w:rsidRPr="007E087C">
        <w:rPr>
          <w:shd w:val="clear" w:color="auto" w:fill="FFFFFF"/>
          <w:lang w:val="lt-LT"/>
        </w:rPr>
        <w:t>arbo apmokėjimo sistema nepakankamai aiškiai aprašyta</w:t>
      </w:r>
      <w:r>
        <w:rPr>
          <w:shd w:val="clear" w:color="auto" w:fill="FFFFFF"/>
          <w:lang w:val="lt-LT"/>
        </w:rPr>
        <w:t>.</w:t>
      </w:r>
    </w:p>
    <w:p w14:paraId="3EAAEFB4" w14:textId="77777777" w:rsidR="00F230B9" w:rsidRDefault="00F230B9" w:rsidP="007E087C">
      <w:pPr>
        <w:pStyle w:val="Standard"/>
        <w:pBdr>
          <w:top w:val="double" w:sz="4" w:space="0" w:color="FFFFFF"/>
          <w:left w:val="double" w:sz="4" w:space="2" w:color="FFFFFF"/>
          <w:bottom w:val="double" w:sz="4" w:space="5" w:color="FFFFFF"/>
          <w:right w:val="double" w:sz="4" w:space="4" w:color="FFFFFF"/>
        </w:pBdr>
        <w:shd w:val="clear" w:color="auto" w:fill="FFFFFF"/>
        <w:spacing w:line="360" w:lineRule="auto"/>
        <w:ind w:firstLine="720"/>
        <w:jc w:val="both"/>
        <w:rPr>
          <w:rStyle w:val="Numatytasispastraiposriftas1"/>
          <w:iCs/>
          <w:color w:val="000000"/>
          <w:lang w:val="lt-LT"/>
        </w:rPr>
      </w:pPr>
      <w:r w:rsidRPr="00484F13">
        <w:rPr>
          <w:rStyle w:val="Numatytasispastraiposriftas1"/>
          <w:iCs/>
          <w:lang w:val="lt-LT"/>
        </w:rPr>
        <w:lastRenderedPageBreak/>
        <w:t xml:space="preserve">Ne visų įstaigų darbo apmokėjimo aprašuose </w:t>
      </w:r>
      <w:r>
        <w:rPr>
          <w:rStyle w:val="Numatytasispastraiposriftas1"/>
          <w:iCs/>
          <w:lang w:val="lt-LT"/>
        </w:rPr>
        <w:t xml:space="preserve">buvo </w:t>
      </w:r>
      <w:r w:rsidRPr="00484F13">
        <w:rPr>
          <w:rStyle w:val="Numatytasispastraiposriftas1"/>
          <w:iCs/>
          <w:lang w:val="lt-LT"/>
        </w:rPr>
        <w:t xml:space="preserve">tinkamai nurodyta pareigybių skirstymas į grupes, neaptartas minimalaus-maksimalaus (ar vidutinio) pareiginės algos pastoviosios dalies koeficiento taikymas, nepakankamai aiškiai detalizuotas pareiginės algos </w:t>
      </w:r>
      <w:r w:rsidRPr="00484F13">
        <w:rPr>
          <w:rStyle w:val="Numatytasispastraiposriftas1"/>
          <w:iCs/>
          <w:color w:val="000000"/>
          <w:lang w:val="lt-LT"/>
        </w:rPr>
        <w:t>pastoviosios dalies nustatymo kriterijų taikymas, priemokų, premijų mokėjimo pagrindai ir tvarka</w:t>
      </w:r>
      <w:r>
        <w:rPr>
          <w:rStyle w:val="Numatytasispastraiposriftas1"/>
          <w:iCs/>
          <w:color w:val="000000"/>
          <w:lang w:val="lt-LT"/>
        </w:rPr>
        <w:t>.</w:t>
      </w:r>
    </w:p>
    <w:p w14:paraId="3EBA94FF" w14:textId="77777777" w:rsidR="00F230B9" w:rsidRPr="005D5BE8" w:rsidRDefault="00F230B9" w:rsidP="007E087C">
      <w:pPr>
        <w:pStyle w:val="Standard"/>
        <w:pBdr>
          <w:top w:val="double" w:sz="4" w:space="0" w:color="FFFFFF"/>
          <w:left w:val="double" w:sz="4" w:space="2" w:color="FFFFFF"/>
          <w:bottom w:val="double" w:sz="4" w:space="5" w:color="FFFFFF"/>
          <w:right w:val="double" w:sz="4" w:space="4" w:color="FFFFFF"/>
        </w:pBdr>
        <w:shd w:val="clear" w:color="auto" w:fill="FFFFFF"/>
        <w:spacing w:line="360" w:lineRule="auto"/>
        <w:ind w:firstLine="720"/>
        <w:jc w:val="both"/>
        <w:rPr>
          <w:shd w:val="clear" w:color="auto" w:fill="FFFFFF"/>
          <w:lang w:val="lt-LT"/>
        </w:rPr>
      </w:pPr>
      <w:r>
        <w:rPr>
          <w:shd w:val="clear" w:color="auto" w:fill="FFFFFF"/>
          <w:lang w:val="lt-LT"/>
        </w:rPr>
        <w:t xml:space="preserve">2. </w:t>
      </w:r>
      <w:r w:rsidRPr="005D5BE8">
        <w:rPr>
          <w:shd w:val="clear" w:color="auto" w:fill="FFFFFF"/>
          <w:lang w:val="lt-LT"/>
        </w:rPr>
        <w:t>Nustatėme neatitikimų darbuotojų pareigybių aprašymuose.</w:t>
      </w:r>
    </w:p>
    <w:p w14:paraId="16F2D4DA" w14:textId="77777777" w:rsidR="00F230B9" w:rsidRDefault="00F230B9" w:rsidP="007E087C">
      <w:pPr>
        <w:pStyle w:val="Standard"/>
        <w:pBdr>
          <w:top w:val="double" w:sz="4" w:space="0" w:color="FFFFFF"/>
          <w:left w:val="double" w:sz="4" w:space="2" w:color="FFFFFF"/>
          <w:bottom w:val="double" w:sz="4" w:space="5" w:color="FFFFFF"/>
          <w:right w:val="double" w:sz="4" w:space="4" w:color="FFFFFF"/>
        </w:pBdr>
        <w:shd w:val="clear" w:color="auto" w:fill="FFFFFF"/>
        <w:spacing w:line="360" w:lineRule="auto"/>
        <w:ind w:firstLine="720"/>
        <w:jc w:val="both"/>
        <w:rPr>
          <w:rStyle w:val="Numatytasispastraiposriftas1"/>
          <w:lang w:val="lt-LT"/>
        </w:rPr>
      </w:pPr>
      <w:r>
        <w:rPr>
          <w:rStyle w:val="Numatytasispastraiposriftas1"/>
          <w:lang w:val="lt-LT"/>
        </w:rPr>
        <w:t>Ne visi pareigybių aprašymai atitiko Valstybės ir savivaldybių įstaigų darbuotojų darbo apmokėjimo įstatymo ir pareigybių aprašymo metodikos reikalavimus, kai kurių pareigybių pavadinimai neatitiko Mokyklų ūkio lėšų skyrimo tvarkos apraše  numatytų pareigybių pavadinimų.</w:t>
      </w:r>
    </w:p>
    <w:p w14:paraId="7CDC7D58" w14:textId="77777777" w:rsidR="00F230B9" w:rsidRDefault="00F230B9" w:rsidP="003037C3">
      <w:pPr>
        <w:pStyle w:val="Standard"/>
        <w:pBdr>
          <w:top w:val="double" w:sz="4" w:space="0" w:color="FFFFFF"/>
          <w:left w:val="double" w:sz="4" w:space="2" w:color="FFFFFF"/>
          <w:bottom w:val="double" w:sz="4" w:space="5" w:color="FFFFFF"/>
          <w:right w:val="double" w:sz="4" w:space="4" w:color="FFFFFF"/>
        </w:pBdr>
        <w:shd w:val="clear" w:color="auto" w:fill="FFFFFF"/>
        <w:spacing w:line="360" w:lineRule="auto"/>
        <w:ind w:firstLine="720"/>
        <w:jc w:val="both"/>
        <w:rPr>
          <w:lang w:val="lt-LT"/>
        </w:rPr>
      </w:pPr>
      <w:r>
        <w:rPr>
          <w:lang w:val="lt-LT"/>
        </w:rPr>
        <w:t>Visose audituojamose įstaigose darbuotojų pareigybių aprašymuose buvo nustatyta neatitikimų  priskiriant pareigybėms grupes ir lygius. Kai kuriuose pareigybių aprašymuose nenurodyti ar netinkamai nurodyti pareigybėms taikomi išsilavinimo specialūs reikalavimai.</w:t>
      </w:r>
    </w:p>
    <w:p w14:paraId="31C1841E" w14:textId="77777777" w:rsidR="00F230B9" w:rsidRDefault="00F230B9" w:rsidP="003037C3">
      <w:pPr>
        <w:pStyle w:val="Standard"/>
        <w:pBdr>
          <w:top w:val="double" w:sz="4" w:space="0" w:color="FFFFFF"/>
          <w:left w:val="double" w:sz="4" w:space="2" w:color="FFFFFF"/>
          <w:bottom w:val="double" w:sz="4" w:space="5" w:color="FFFFFF"/>
          <w:right w:val="double" w:sz="4" w:space="4" w:color="FFFFFF"/>
        </w:pBdr>
        <w:shd w:val="clear" w:color="auto" w:fill="FFFFFF"/>
        <w:spacing w:line="360" w:lineRule="auto"/>
        <w:ind w:firstLine="720"/>
        <w:jc w:val="both"/>
        <w:rPr>
          <w:lang w:val="lt-LT"/>
        </w:rPr>
      </w:pPr>
      <w:r>
        <w:rPr>
          <w:lang w:val="lt-LT"/>
        </w:rPr>
        <w:t>Vyriausiųjų  buhalterių pareigybes A2 lygiui priskyrė 9 įstaigos, B lygiui – 7 įstaigos. Patikrinus, ar vyriausieji buhalteriai turi įgiję reikiamą išsilavinimą A2 lygiui, nustatėme, kad dviejose įstaigose vyriausieji buhalteriai neturėjo reikiamo išsilavinimo.</w:t>
      </w:r>
    </w:p>
    <w:p w14:paraId="67F64325" w14:textId="77777777" w:rsidR="00F230B9" w:rsidRPr="00653EB3" w:rsidRDefault="00F230B9" w:rsidP="007F4CA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bCs/>
          <w:lang w:val="lt-LT"/>
        </w:rPr>
      </w:pPr>
      <w:r>
        <w:rPr>
          <w:bCs/>
        </w:rPr>
        <w:t xml:space="preserve">3. </w:t>
      </w:r>
      <w:r w:rsidRPr="00653EB3">
        <w:rPr>
          <w:bCs/>
          <w:lang w:val="lt-LT"/>
        </w:rPr>
        <w:t>Praėjusių kalendorinių metų veiklos vertinimą atliko ne visos audituotos įstaigos.</w:t>
      </w:r>
    </w:p>
    <w:p w14:paraId="6D7AD0E2" w14:textId="77777777" w:rsidR="00F230B9" w:rsidRPr="00653EB3" w:rsidRDefault="00F230B9" w:rsidP="007F4CA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rStyle w:val="Numatytasispastraiposriftas1"/>
          <w:bCs/>
          <w:lang w:val="lt-LT"/>
        </w:rPr>
      </w:pPr>
      <w:r w:rsidRPr="00653EB3">
        <w:rPr>
          <w:rStyle w:val="Numatytasispastraiposriftas1"/>
          <w:lang w:val="lt-LT"/>
        </w:rPr>
        <w:t>Darbuotojų praėjusių kalendorinių metų veiklos vertinimo ne</w:t>
      </w:r>
      <w:r w:rsidRPr="00653EB3">
        <w:rPr>
          <w:rStyle w:val="Numatytasispastraiposriftas1"/>
          <w:bCs/>
          <w:lang w:val="lt-LT"/>
        </w:rPr>
        <w:t xml:space="preserve">atliko Kruonio gimnazija ir </w:t>
      </w:r>
      <w:r w:rsidRPr="00653EB3">
        <w:rPr>
          <w:rStyle w:val="Numatytasispastraiposriftas1"/>
          <w:lang w:val="lt-LT"/>
        </w:rPr>
        <w:t>Kaišiadorių švietimo ir sporto paslaugų centras</w:t>
      </w:r>
      <w:r w:rsidRPr="00653EB3">
        <w:rPr>
          <w:rStyle w:val="Numatytasispastraiposriftas1"/>
          <w:bCs/>
          <w:lang w:val="lt-LT"/>
        </w:rPr>
        <w:t>.</w:t>
      </w:r>
    </w:p>
    <w:p w14:paraId="1BAC6444" w14:textId="77777777" w:rsidR="00F230B9" w:rsidRPr="00653EB3" w:rsidRDefault="00F230B9" w:rsidP="007F4CA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rStyle w:val="Numatytasispastraiposriftas1"/>
          <w:bCs/>
          <w:lang w:val="lt-LT"/>
        </w:rPr>
      </w:pPr>
      <w:r w:rsidRPr="00653EB3">
        <w:rPr>
          <w:rStyle w:val="Numatytasispastraiposriftas1"/>
          <w:bCs/>
          <w:lang w:val="lt-LT"/>
        </w:rPr>
        <w:t>4. Pareiginės algos kintamąją dalį planavo ir mokėjo ne visos įstaigos.</w:t>
      </w:r>
    </w:p>
    <w:p w14:paraId="3F8F496A" w14:textId="77777777" w:rsidR="00F230B9" w:rsidRPr="001D31FC" w:rsidRDefault="00F230B9" w:rsidP="007F4CA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rStyle w:val="Numatytasispastraiposriftas1"/>
          <w:bCs/>
          <w:lang w:val="lt-LT"/>
        </w:rPr>
      </w:pPr>
      <w:r w:rsidRPr="00653EB3">
        <w:rPr>
          <w:rStyle w:val="Numatytasispastraiposriftas1"/>
          <w:bCs/>
          <w:lang w:val="lt-LT"/>
        </w:rPr>
        <w:t>Iš patikrintų 16 audituotų įstaigų pareiginės algos kintamosios dalies neplanavo ir</w:t>
      </w:r>
      <w:r w:rsidRPr="001D31FC">
        <w:rPr>
          <w:rStyle w:val="Numatytasispastraiposriftas1"/>
          <w:bCs/>
          <w:lang w:val="lt-LT"/>
        </w:rPr>
        <w:t xml:space="preserve"> nemokėjo 6 įstaigos – Kruonio gimnazija, Paparčių mokykla-daugiafunkcis centras, Kaišiadorių meno mokykla, Žiežmarių mokykla-darželis „Vaikystės dvaras“, Kaišiadorių lopšelis-darželis „Spindulys“, Kaišiadorių švietimo </w:t>
      </w:r>
      <w:r w:rsidRPr="00653EB3">
        <w:rPr>
          <w:rStyle w:val="Numatytasispastraiposriftas1"/>
          <w:bCs/>
          <w:lang w:val="lt-LT"/>
        </w:rPr>
        <w:t>ir sporto paslaugų centras.</w:t>
      </w:r>
    </w:p>
    <w:p w14:paraId="770030A3" w14:textId="77777777" w:rsidR="00F230B9" w:rsidRPr="001E70CF" w:rsidRDefault="00F230B9" w:rsidP="007F4CA4">
      <w:pPr>
        <w:pBdr>
          <w:top w:val="double" w:sz="4" w:space="0" w:color="FFFFFF"/>
          <w:left w:val="double" w:sz="4" w:space="0" w:color="FFFFFF"/>
          <w:bottom w:val="double" w:sz="4" w:space="0" w:color="FFFFFF"/>
          <w:right w:val="double" w:sz="4" w:space="4" w:color="FFFFFF"/>
        </w:pBdr>
        <w:shd w:val="clear" w:color="auto" w:fill="FFFFFF"/>
        <w:spacing w:line="360" w:lineRule="auto"/>
        <w:ind w:firstLine="709"/>
        <w:jc w:val="both"/>
        <w:rPr>
          <w:rStyle w:val="Numatytasispastraiposriftas1"/>
          <w:lang w:val="lt-LT"/>
        </w:rPr>
      </w:pPr>
      <w:r w:rsidRPr="001D31FC">
        <w:rPr>
          <w:rStyle w:val="Numatytasispastraiposriftas1"/>
          <w:bCs/>
          <w:lang w:val="lt-LT"/>
        </w:rPr>
        <w:t xml:space="preserve">5. </w:t>
      </w:r>
      <w:r w:rsidRPr="00653EB3">
        <w:rPr>
          <w:rStyle w:val="Numatytasispastraiposriftas1"/>
          <w:lang w:val="lt-LT"/>
        </w:rPr>
        <w:t>Patikrin</w:t>
      </w:r>
      <w:r>
        <w:rPr>
          <w:rStyle w:val="Numatytasispastraiposriftas1"/>
          <w:lang w:val="lt-LT"/>
        </w:rPr>
        <w:t>ę,</w:t>
      </w:r>
      <w:r w:rsidRPr="00653EB3">
        <w:rPr>
          <w:rStyle w:val="Numatytasispastraiposriftas1"/>
          <w:lang w:val="lt-LT"/>
        </w:rPr>
        <w:t xml:space="preserve"> ar Kaišiadorių rajono savivaldybės švietimo įstaigų</w:t>
      </w:r>
      <w:r w:rsidRPr="00653EB3">
        <w:rPr>
          <w:rStyle w:val="Puslapioinaosnuoroda"/>
          <w:lang w:val="lt-LT"/>
        </w:rPr>
        <w:footnoteReference w:id="6"/>
      </w:r>
      <w:r w:rsidRPr="00653EB3">
        <w:rPr>
          <w:rStyle w:val="Numatytasispastraiposriftas1"/>
          <w:lang w:val="lt-LT"/>
        </w:rPr>
        <w:t xml:space="preserve"> vadovai parengė darbo apmokėjimo, mokytojų darbo krūvio sandaros aprašus</w:t>
      </w:r>
      <w:r w:rsidRPr="00653EB3">
        <w:rPr>
          <w:rStyle w:val="Puslapioinaosnuoroda"/>
          <w:lang w:val="lt-LT"/>
        </w:rPr>
        <w:footnoteReference w:id="7"/>
      </w:r>
      <w:r w:rsidRPr="00653EB3">
        <w:rPr>
          <w:rStyle w:val="Numatytasispastraiposriftas1"/>
          <w:lang w:val="lt-LT"/>
        </w:rPr>
        <w:t xml:space="preserve"> ir suderino su įstaigos darbo taryba ar profesine sąjunga</w:t>
      </w:r>
      <w:r>
        <w:rPr>
          <w:rStyle w:val="Numatytasispastraiposriftas1"/>
          <w:lang w:val="lt-LT"/>
        </w:rPr>
        <w:t>,</w:t>
      </w:r>
      <w:r w:rsidRPr="00653EB3">
        <w:rPr>
          <w:rStyle w:val="Numatytasispastraiposriftas1"/>
          <w:lang w:val="lt-LT"/>
        </w:rPr>
        <w:t xml:space="preserve"> nustatėme, kad </w:t>
      </w:r>
      <w:r w:rsidRPr="00653EB3">
        <w:rPr>
          <w:lang w:val="lt-LT"/>
        </w:rPr>
        <w:t>švietimo įstaigos patvirtinusios darbo apmokėjimo aprašus, mokytojų darbo krūvio sandaros nustatymo ir darbo laiko grafiko sudarymo tvarkos aprašus.</w:t>
      </w:r>
      <w:r w:rsidRPr="00653EB3">
        <w:rPr>
          <w:rStyle w:val="Numatytasispastraiposriftas1"/>
          <w:lang w:val="lt-LT"/>
        </w:rPr>
        <w:t xml:space="preserve"> Aprašai</w:t>
      </w:r>
      <w:r>
        <w:rPr>
          <w:rStyle w:val="Numatytasispastraiposriftas1"/>
          <w:lang w:val="lt-LT"/>
        </w:rPr>
        <w:t xml:space="preserve"> buvo </w:t>
      </w:r>
      <w:r w:rsidRPr="00653EB3">
        <w:rPr>
          <w:rStyle w:val="Numatytasispastraiposriftas1"/>
          <w:lang w:val="lt-LT"/>
        </w:rPr>
        <w:t xml:space="preserve"> suderinti su darbo tarybomis ar įstaigoje veikiančiomis profesinėmis sąjungomis, </w:t>
      </w:r>
      <w:r w:rsidRPr="00653EB3">
        <w:rPr>
          <w:rStyle w:val="Numatytasispastraiposriftas1"/>
          <w:lang w:val="lt-LT"/>
        </w:rPr>
        <w:lastRenderedPageBreak/>
        <w:t>išskyrus:</w:t>
      </w:r>
      <w:r>
        <w:rPr>
          <w:rStyle w:val="Numatytasispastraiposriftas1"/>
          <w:lang w:val="lt-LT"/>
        </w:rPr>
        <w:t xml:space="preserve"> </w:t>
      </w:r>
      <w:r w:rsidRPr="00653EB3">
        <w:rPr>
          <w:lang w:val="lt-LT"/>
        </w:rPr>
        <w:t>Kaišiadorių r. Gudienos mokyklos-darželio „Rugelis“ Aprašas ne</w:t>
      </w:r>
      <w:r>
        <w:rPr>
          <w:lang w:val="lt-LT"/>
        </w:rPr>
        <w:t xml:space="preserve">buvo </w:t>
      </w:r>
      <w:r w:rsidRPr="00653EB3">
        <w:rPr>
          <w:lang w:val="lt-LT"/>
        </w:rPr>
        <w:t>suderintas su Darbo taryba</w:t>
      </w:r>
      <w:r w:rsidRPr="001D31FC">
        <w:rPr>
          <w:lang w:val="lt-LT"/>
        </w:rPr>
        <w:t xml:space="preserve">, kadangi Darbo tarybos veikla yra nutrūkusi nuo 2019-10-30. </w:t>
      </w:r>
      <w:r w:rsidRPr="00A166F0">
        <w:t xml:space="preserve">Naujos sudėties darbo </w:t>
      </w:r>
      <w:r w:rsidRPr="001E70CF">
        <w:rPr>
          <w:lang w:val="lt-LT"/>
        </w:rPr>
        <w:t>taryba nesuformuota, nes  nesutiko nė  vienas keliamas kandidatas</w:t>
      </w:r>
      <w:r w:rsidRPr="001E70CF">
        <w:rPr>
          <w:rStyle w:val="Numatytasispastraiposriftas1"/>
          <w:lang w:val="lt-LT"/>
        </w:rPr>
        <w:t>.</w:t>
      </w:r>
    </w:p>
    <w:p w14:paraId="5D56C1D8" w14:textId="77777777" w:rsidR="00F230B9" w:rsidRDefault="00F230B9" w:rsidP="00C54208">
      <w:pPr>
        <w:tabs>
          <w:tab w:val="left" w:pos="851"/>
        </w:tabs>
        <w:spacing w:line="360" w:lineRule="auto"/>
        <w:jc w:val="both"/>
        <w:rPr>
          <w:lang w:val="lt-LT"/>
        </w:rPr>
      </w:pPr>
      <w:r>
        <w:rPr>
          <w:lang w:val="lt-LT"/>
        </w:rPr>
        <w:tab/>
        <w:t xml:space="preserve">Atlikdami patikrinimą </w:t>
      </w:r>
      <w:r w:rsidRPr="004E664E">
        <w:rPr>
          <w:lang w:val="lt-LT"/>
        </w:rPr>
        <w:t>dėl UAB „Kaišiadorių vandenys“ kreditavimo</w:t>
      </w:r>
      <w:r>
        <w:rPr>
          <w:lang w:val="lt-LT"/>
        </w:rPr>
        <w:t xml:space="preserve"> </w:t>
      </w:r>
      <w:r w:rsidRPr="004E664E">
        <w:rPr>
          <w:lang w:val="lt-LT"/>
        </w:rPr>
        <w:t xml:space="preserve"> sutarties  įvertinimo</w:t>
      </w:r>
      <w:r>
        <w:rPr>
          <w:lang w:val="lt-LT"/>
        </w:rPr>
        <w:t xml:space="preserve">, reikšmingų neatitikimų nenustatėme. </w:t>
      </w:r>
    </w:p>
    <w:p w14:paraId="64575335" w14:textId="77777777" w:rsidR="00F230B9" w:rsidRDefault="00F230B9" w:rsidP="00C54208">
      <w:pPr>
        <w:pStyle w:val="Sraopastraipa"/>
        <w:tabs>
          <w:tab w:val="left" w:pos="851"/>
        </w:tabs>
        <w:spacing w:line="360" w:lineRule="auto"/>
        <w:jc w:val="both"/>
        <w:rPr>
          <w:bCs/>
        </w:rPr>
      </w:pPr>
      <w:r>
        <w:rPr>
          <w:bCs/>
        </w:rPr>
        <w:t>D</w:t>
      </w:r>
      <w:r w:rsidRPr="004E664E">
        <w:rPr>
          <w:bCs/>
        </w:rPr>
        <w:t>arbuotojų kreipim</w:t>
      </w:r>
      <w:r>
        <w:rPr>
          <w:bCs/>
        </w:rPr>
        <w:t>a</w:t>
      </w:r>
      <w:r w:rsidRPr="004E664E">
        <w:rPr>
          <w:bCs/>
        </w:rPr>
        <w:t>si</w:t>
      </w:r>
      <w:r>
        <w:rPr>
          <w:bCs/>
        </w:rPr>
        <w:t xml:space="preserve">s dėl </w:t>
      </w:r>
      <w:r w:rsidRPr="004E664E">
        <w:rPr>
          <w:bCs/>
        </w:rPr>
        <w:t>VšĮ Kaišiadorių ligonin</w:t>
      </w:r>
      <w:r>
        <w:rPr>
          <w:bCs/>
        </w:rPr>
        <w:t>ės  patikrinimo  išnagrinėtas, patikrinimo</w:t>
      </w:r>
    </w:p>
    <w:p w14:paraId="05200CFF" w14:textId="77777777" w:rsidR="00F230B9" w:rsidRPr="00C54208" w:rsidRDefault="00F230B9" w:rsidP="00C54208">
      <w:pPr>
        <w:pStyle w:val="Sraopastraipa"/>
        <w:tabs>
          <w:tab w:val="left" w:pos="851"/>
        </w:tabs>
        <w:spacing w:line="360" w:lineRule="auto"/>
        <w:ind w:left="0"/>
        <w:jc w:val="both"/>
        <w:rPr>
          <w:rStyle w:val="Numatytasispastraiposriftas1"/>
          <w:bCs/>
        </w:rPr>
      </w:pPr>
      <w:r>
        <w:rPr>
          <w:bCs/>
        </w:rPr>
        <w:t>rezultatai  buvo išsiųsti.</w:t>
      </w:r>
    </w:p>
    <w:p w14:paraId="399F45F7" w14:textId="77777777" w:rsidR="00F230B9" w:rsidRPr="00BE0EC1" w:rsidRDefault="00F230B9" w:rsidP="00BE0EC1">
      <w:pPr>
        <w:pStyle w:val="prastasis1"/>
        <w:spacing w:line="360" w:lineRule="auto"/>
        <w:ind w:firstLine="709"/>
        <w:jc w:val="both"/>
      </w:pPr>
    </w:p>
    <w:p w14:paraId="2E4BD878" w14:textId="77777777" w:rsidR="00F230B9" w:rsidRDefault="00F230B9" w:rsidP="004E664E">
      <w:pPr>
        <w:tabs>
          <w:tab w:val="left" w:pos="851"/>
        </w:tabs>
        <w:spacing w:line="360" w:lineRule="auto"/>
        <w:jc w:val="center"/>
        <w:rPr>
          <w:b/>
          <w:bCs/>
          <w:color w:val="2F5496"/>
          <w:sz w:val="28"/>
          <w:szCs w:val="28"/>
          <w:lang w:val="lt-LT"/>
        </w:rPr>
      </w:pPr>
      <w:r w:rsidRPr="009F0A14">
        <w:rPr>
          <w:b/>
          <w:bCs/>
          <w:color w:val="2F5496"/>
          <w:sz w:val="28"/>
          <w:szCs w:val="28"/>
          <w:lang w:val="lt-LT"/>
        </w:rPr>
        <w:t>TARNYBOS VEIKLOS VEIKSMINGUMAS</w:t>
      </w:r>
    </w:p>
    <w:p w14:paraId="2EBC2EDD" w14:textId="77777777" w:rsidR="00F230B9" w:rsidRPr="00BC57D1" w:rsidRDefault="00F230B9" w:rsidP="004E664E">
      <w:pPr>
        <w:tabs>
          <w:tab w:val="left" w:pos="851"/>
        </w:tabs>
        <w:spacing w:line="360" w:lineRule="auto"/>
        <w:jc w:val="center"/>
        <w:rPr>
          <w:b/>
          <w:bCs/>
          <w:color w:val="2F5496"/>
          <w:lang w:val="lt-LT"/>
        </w:rPr>
      </w:pPr>
    </w:p>
    <w:p w14:paraId="045EA1C4" w14:textId="77777777" w:rsidR="00F230B9" w:rsidRPr="00BC57D1" w:rsidRDefault="00F230B9" w:rsidP="00BC57D1">
      <w:pPr>
        <w:autoSpaceDE w:val="0"/>
        <w:autoSpaceDN w:val="0"/>
        <w:adjustRightInd w:val="0"/>
        <w:spacing w:line="360" w:lineRule="auto"/>
        <w:jc w:val="both"/>
        <w:rPr>
          <w:b/>
          <w:bCs/>
          <w:lang w:val="lt-LT"/>
        </w:rPr>
      </w:pPr>
      <w:r>
        <w:rPr>
          <w:rStyle w:val="Numatytasispastraiposriftas1"/>
        </w:rPr>
        <w:t xml:space="preserve">          </w:t>
      </w:r>
      <w:r w:rsidRPr="00BC57D1">
        <w:rPr>
          <w:rStyle w:val="Numatytasispastraiposriftas1"/>
          <w:lang w:val="lt-LT"/>
        </w:rPr>
        <w:t xml:space="preserve">Siekdami efektyvesnio lėšų ir turto valdymo ir naudojimo, veiksmingo valdymo, audito metu teikiame rekomendacijas. </w:t>
      </w:r>
      <w:r>
        <w:rPr>
          <w:rStyle w:val="Numatytasispastraiposriftas1"/>
          <w:lang w:val="lt-LT"/>
        </w:rPr>
        <w:t>Pabaigę auditus, a</w:t>
      </w:r>
      <w:r w:rsidRPr="00BC57D1">
        <w:rPr>
          <w:rStyle w:val="Numatytasispastraiposriftas1"/>
          <w:lang w:val="lt-LT"/>
        </w:rPr>
        <w:t>tliekame stebėjimą po audito</w:t>
      </w:r>
      <w:r>
        <w:rPr>
          <w:rStyle w:val="Numatytasispastraiposriftas1"/>
          <w:lang w:val="lt-LT"/>
        </w:rPr>
        <w:t>.</w:t>
      </w:r>
      <w:r w:rsidRPr="00BC57D1">
        <w:rPr>
          <w:rStyle w:val="Numatytasispastraiposriftas1"/>
          <w:lang w:val="lt-LT"/>
        </w:rPr>
        <w:t xml:space="preserve"> </w:t>
      </w:r>
      <w:r w:rsidRPr="00BC57D1">
        <w:rPr>
          <w:bCs/>
          <w:lang w:val="lt-LT"/>
        </w:rPr>
        <w:t xml:space="preserve">Stebėjimo proceso  po audito tikslas   yra  užtikrinti, kad nustatyti pažeidimai,   klaidos </w:t>
      </w:r>
      <w:r w:rsidRPr="00BC57D1">
        <w:rPr>
          <w:lang w:val="lt-LT"/>
        </w:rPr>
        <w:t>ar  neatitikimai būtų ištaisyti.</w:t>
      </w:r>
    </w:p>
    <w:p w14:paraId="3D7088A3" w14:textId="77777777" w:rsidR="00F230B9" w:rsidRDefault="00F230B9" w:rsidP="00BC57D1">
      <w:pPr>
        <w:pStyle w:val="Pagrindinistekstas"/>
        <w:jc w:val="both"/>
        <w:rPr>
          <w:b w:val="0"/>
          <w:bCs/>
          <w:lang w:val="lt-LT"/>
        </w:rPr>
      </w:pPr>
      <w:r w:rsidRPr="00BC57D1">
        <w:rPr>
          <w:b w:val="0"/>
          <w:lang w:val="lt-LT"/>
        </w:rPr>
        <w:t xml:space="preserve">            Po rekomendacijų pateikimo  dom</w:t>
      </w:r>
      <w:r>
        <w:rPr>
          <w:b w:val="0"/>
          <w:lang w:val="lt-LT"/>
        </w:rPr>
        <w:t>imės</w:t>
      </w:r>
      <w:r w:rsidRPr="00BC57D1">
        <w:rPr>
          <w:b w:val="0"/>
          <w:lang w:val="lt-LT"/>
        </w:rPr>
        <w:t xml:space="preserve"> audituojamo subjekto veiklos pokyčiais, susijusiais su audito metu nustatytų trūkumų šalinimu</w:t>
      </w:r>
      <w:r>
        <w:rPr>
          <w:b w:val="0"/>
          <w:lang w:val="lt-LT"/>
        </w:rPr>
        <w:t>,</w:t>
      </w:r>
      <w:r w:rsidRPr="00BC57D1">
        <w:rPr>
          <w:b w:val="0"/>
          <w:lang w:val="lt-LT"/>
        </w:rPr>
        <w:t xml:space="preserve">  bei steb</w:t>
      </w:r>
      <w:r>
        <w:rPr>
          <w:b w:val="0"/>
          <w:lang w:val="lt-LT"/>
        </w:rPr>
        <w:t>ime,</w:t>
      </w:r>
      <w:r w:rsidRPr="00BC57D1">
        <w:rPr>
          <w:b w:val="0"/>
          <w:lang w:val="lt-LT"/>
        </w:rPr>
        <w:t xml:space="preserve"> kaip vykdomos audito ataskaitoje pateiktos rekomendacijos ir šalinami nurodyti veiklos trūkumai.</w:t>
      </w:r>
    </w:p>
    <w:p w14:paraId="2136A40B" w14:textId="77777777" w:rsidR="00F230B9" w:rsidRPr="00BC57D1" w:rsidRDefault="00F230B9" w:rsidP="00BC57D1">
      <w:pPr>
        <w:pStyle w:val="Pagrindinistekstas"/>
        <w:jc w:val="both"/>
        <w:rPr>
          <w:b w:val="0"/>
          <w:bCs/>
          <w:lang w:val="lt-LT"/>
        </w:rPr>
      </w:pPr>
    </w:p>
    <w:p w14:paraId="483FF0C5" w14:textId="77777777" w:rsidR="00F230B9" w:rsidRDefault="00F230B9" w:rsidP="00BC57D1">
      <w:pPr>
        <w:pStyle w:val="Sraopastraipa"/>
        <w:spacing w:line="360" w:lineRule="auto"/>
        <w:ind w:left="0"/>
        <w:jc w:val="both"/>
        <w:rPr>
          <w:rStyle w:val="Numatytasispastraiposriftas1"/>
        </w:rPr>
      </w:pPr>
      <w:r>
        <w:rPr>
          <w:rStyle w:val="Numatytasispastraiposriftas1"/>
        </w:rPr>
        <w:t xml:space="preserve">            Audito metu pateiktos rekomendacijos ir jų įgyvendinimas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0"/>
        <w:gridCol w:w="1557"/>
        <w:gridCol w:w="1408"/>
        <w:gridCol w:w="2863"/>
      </w:tblGrid>
      <w:tr w:rsidR="00F230B9" w14:paraId="45C129E8" w14:textId="77777777" w:rsidTr="00F07281">
        <w:tc>
          <w:tcPr>
            <w:tcW w:w="3936" w:type="dxa"/>
          </w:tcPr>
          <w:p w14:paraId="580486F0" w14:textId="77777777" w:rsidR="00F230B9" w:rsidRPr="008E633A" w:rsidRDefault="00F230B9" w:rsidP="00BC57D1">
            <w:pPr>
              <w:pStyle w:val="Sraopastraipa"/>
              <w:ind w:left="0"/>
              <w:jc w:val="both"/>
              <w:rPr>
                <w:rStyle w:val="Numatytasispastraiposriftas1"/>
                <w:szCs w:val="24"/>
              </w:rPr>
            </w:pPr>
            <w:r w:rsidRPr="008E633A">
              <w:rPr>
                <w:rStyle w:val="Numatytasispastraiposriftas1"/>
                <w:sz w:val="22"/>
                <w:szCs w:val="22"/>
              </w:rPr>
              <w:t>Auditų, patikrinimų temos</w:t>
            </w:r>
          </w:p>
        </w:tc>
        <w:tc>
          <w:tcPr>
            <w:tcW w:w="1559" w:type="dxa"/>
          </w:tcPr>
          <w:p w14:paraId="40B98911" w14:textId="77777777" w:rsidR="00F230B9" w:rsidRPr="008E633A" w:rsidRDefault="00F230B9" w:rsidP="00BC57D1">
            <w:pPr>
              <w:pStyle w:val="Sraopastraipa"/>
              <w:ind w:left="0"/>
              <w:jc w:val="center"/>
              <w:rPr>
                <w:rStyle w:val="Numatytasispastraiposriftas1"/>
                <w:szCs w:val="24"/>
              </w:rPr>
            </w:pPr>
            <w:r w:rsidRPr="008E633A">
              <w:rPr>
                <w:rStyle w:val="Numatytasispastraiposriftas1"/>
                <w:sz w:val="22"/>
                <w:szCs w:val="22"/>
              </w:rPr>
              <w:t>Pateikta rekomendacijų</w:t>
            </w:r>
          </w:p>
        </w:tc>
        <w:tc>
          <w:tcPr>
            <w:tcW w:w="1417" w:type="dxa"/>
          </w:tcPr>
          <w:p w14:paraId="28CC2FE3" w14:textId="77777777" w:rsidR="00F230B9" w:rsidRPr="008E633A" w:rsidRDefault="00F230B9" w:rsidP="00BC57D1">
            <w:pPr>
              <w:pStyle w:val="Sraopastraipa"/>
              <w:ind w:left="0"/>
              <w:jc w:val="center"/>
              <w:rPr>
                <w:rStyle w:val="Numatytasispastraiposriftas1"/>
                <w:szCs w:val="24"/>
              </w:rPr>
            </w:pPr>
            <w:r w:rsidRPr="008E633A">
              <w:rPr>
                <w:rStyle w:val="Numatytasispastraiposriftas1"/>
                <w:sz w:val="22"/>
                <w:szCs w:val="22"/>
              </w:rPr>
              <w:t>Įgyvendinta</w:t>
            </w:r>
          </w:p>
        </w:tc>
        <w:tc>
          <w:tcPr>
            <w:tcW w:w="2942" w:type="dxa"/>
          </w:tcPr>
          <w:p w14:paraId="3C55E1B8" w14:textId="77777777" w:rsidR="00F230B9" w:rsidRPr="008E633A" w:rsidRDefault="00F230B9" w:rsidP="00BC57D1">
            <w:pPr>
              <w:pStyle w:val="Sraopastraipa"/>
              <w:ind w:left="0"/>
              <w:jc w:val="center"/>
              <w:rPr>
                <w:rStyle w:val="Numatytasispastraiposriftas1"/>
                <w:szCs w:val="24"/>
              </w:rPr>
            </w:pPr>
            <w:r w:rsidRPr="008E633A">
              <w:rPr>
                <w:rStyle w:val="Numatytasispastraiposriftas1"/>
                <w:sz w:val="22"/>
                <w:szCs w:val="22"/>
              </w:rPr>
              <w:t>Neįgyvendinta</w:t>
            </w:r>
          </w:p>
        </w:tc>
      </w:tr>
      <w:tr w:rsidR="00F230B9" w:rsidRPr="00BC57D1" w14:paraId="68F0D8BC" w14:textId="77777777" w:rsidTr="00F07281">
        <w:tc>
          <w:tcPr>
            <w:tcW w:w="3936" w:type="dxa"/>
          </w:tcPr>
          <w:p w14:paraId="1E718FDC" w14:textId="77777777" w:rsidR="00F230B9" w:rsidRPr="008E633A" w:rsidRDefault="00F230B9" w:rsidP="00BC57D1">
            <w:pPr>
              <w:pStyle w:val="Sraopastraipa"/>
              <w:ind w:left="0"/>
              <w:jc w:val="both"/>
              <w:rPr>
                <w:rStyle w:val="Numatytasispastraiposriftas1"/>
                <w:szCs w:val="24"/>
              </w:rPr>
            </w:pPr>
            <w:r w:rsidRPr="008E633A">
              <w:rPr>
                <w:color w:val="000000"/>
                <w:sz w:val="22"/>
                <w:szCs w:val="22"/>
              </w:rPr>
              <w:t>Dėl Kaišiadorių   rajono  savivaldybės  2018   metų     konsoliduotųjų   ataskaitų    rinkinio,  savivaldybės biudžeto ir turto naudojimo</w:t>
            </w:r>
          </w:p>
        </w:tc>
        <w:tc>
          <w:tcPr>
            <w:tcW w:w="1559" w:type="dxa"/>
          </w:tcPr>
          <w:p w14:paraId="05A8B7F4" w14:textId="77777777" w:rsidR="00F230B9" w:rsidRPr="008E633A" w:rsidRDefault="00F230B9" w:rsidP="00BC57D1">
            <w:pPr>
              <w:pStyle w:val="Sraopastraipa"/>
              <w:ind w:left="0"/>
              <w:jc w:val="center"/>
              <w:rPr>
                <w:rStyle w:val="Numatytasispastraiposriftas1"/>
                <w:szCs w:val="24"/>
              </w:rPr>
            </w:pPr>
            <w:r w:rsidRPr="008E633A">
              <w:rPr>
                <w:rStyle w:val="Numatytasispastraiposriftas1"/>
                <w:sz w:val="22"/>
                <w:szCs w:val="22"/>
              </w:rPr>
              <w:t>2</w:t>
            </w:r>
          </w:p>
        </w:tc>
        <w:tc>
          <w:tcPr>
            <w:tcW w:w="1417" w:type="dxa"/>
          </w:tcPr>
          <w:p w14:paraId="34A5B4A1" w14:textId="77777777" w:rsidR="00F230B9" w:rsidRPr="008E633A" w:rsidRDefault="00F230B9" w:rsidP="00BC57D1">
            <w:pPr>
              <w:pStyle w:val="Sraopastraipa"/>
              <w:ind w:left="0"/>
              <w:jc w:val="center"/>
              <w:rPr>
                <w:rStyle w:val="Numatytasispastraiposriftas1"/>
                <w:szCs w:val="24"/>
              </w:rPr>
            </w:pPr>
            <w:r w:rsidRPr="008E633A">
              <w:rPr>
                <w:rStyle w:val="Numatytasispastraiposriftas1"/>
                <w:sz w:val="22"/>
                <w:szCs w:val="22"/>
              </w:rPr>
              <w:t>2</w:t>
            </w:r>
          </w:p>
        </w:tc>
        <w:tc>
          <w:tcPr>
            <w:tcW w:w="2942" w:type="dxa"/>
          </w:tcPr>
          <w:p w14:paraId="540F45AD" w14:textId="77777777" w:rsidR="00F230B9" w:rsidRPr="008E633A" w:rsidRDefault="00F230B9" w:rsidP="00BC57D1">
            <w:pPr>
              <w:pStyle w:val="Sraopastraipa"/>
              <w:ind w:left="0"/>
              <w:jc w:val="center"/>
              <w:rPr>
                <w:rStyle w:val="Numatytasispastraiposriftas1"/>
                <w:szCs w:val="24"/>
              </w:rPr>
            </w:pPr>
          </w:p>
        </w:tc>
      </w:tr>
      <w:tr w:rsidR="00F230B9" w:rsidRPr="00BC57D1" w14:paraId="1039D566" w14:textId="77777777" w:rsidTr="00F07281">
        <w:tc>
          <w:tcPr>
            <w:tcW w:w="3936" w:type="dxa"/>
          </w:tcPr>
          <w:p w14:paraId="7AB78ACC" w14:textId="77777777" w:rsidR="00F230B9" w:rsidRPr="008E633A" w:rsidRDefault="00F230B9" w:rsidP="009E3F98">
            <w:pPr>
              <w:pStyle w:val="Sraopastraipa"/>
              <w:ind w:left="0"/>
              <w:jc w:val="both"/>
              <w:rPr>
                <w:rStyle w:val="Numatytasispastraiposriftas1"/>
                <w:color w:val="000000"/>
                <w:szCs w:val="24"/>
              </w:rPr>
            </w:pPr>
            <w:r w:rsidRPr="008E633A">
              <w:rPr>
                <w:color w:val="000000"/>
                <w:sz w:val="22"/>
                <w:szCs w:val="22"/>
              </w:rPr>
              <w:t>Dėl Savivaldybei priklausančių būstų remontui ir priežiūrai 2018 m. skirtų lėšų panaudojimo</w:t>
            </w:r>
          </w:p>
        </w:tc>
        <w:tc>
          <w:tcPr>
            <w:tcW w:w="1559" w:type="dxa"/>
          </w:tcPr>
          <w:p w14:paraId="6E54A087" w14:textId="77777777" w:rsidR="00F230B9" w:rsidRPr="009E3F98" w:rsidRDefault="00F230B9" w:rsidP="009E3F98">
            <w:pPr>
              <w:jc w:val="center"/>
              <w:rPr>
                <w:lang w:val="lt-LT"/>
              </w:rPr>
            </w:pPr>
            <w:r w:rsidRPr="009E3F98">
              <w:rPr>
                <w:sz w:val="22"/>
                <w:szCs w:val="22"/>
                <w:lang w:val="lt-LT"/>
              </w:rPr>
              <w:t>4</w:t>
            </w:r>
          </w:p>
        </w:tc>
        <w:tc>
          <w:tcPr>
            <w:tcW w:w="1417" w:type="dxa"/>
          </w:tcPr>
          <w:p w14:paraId="3F9F54F4"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4</w:t>
            </w:r>
          </w:p>
        </w:tc>
        <w:tc>
          <w:tcPr>
            <w:tcW w:w="2942" w:type="dxa"/>
          </w:tcPr>
          <w:p w14:paraId="5E8ADC7F" w14:textId="77777777" w:rsidR="00F230B9" w:rsidRPr="008E633A" w:rsidRDefault="00F230B9" w:rsidP="009E3F98">
            <w:pPr>
              <w:pStyle w:val="Sraopastraipa"/>
              <w:ind w:left="0"/>
              <w:jc w:val="center"/>
              <w:rPr>
                <w:rStyle w:val="Numatytasispastraiposriftas1"/>
                <w:szCs w:val="24"/>
              </w:rPr>
            </w:pPr>
          </w:p>
        </w:tc>
      </w:tr>
      <w:tr w:rsidR="00F230B9" w:rsidRPr="00BC57D1" w14:paraId="7B01FED7" w14:textId="77777777" w:rsidTr="00F07281">
        <w:tc>
          <w:tcPr>
            <w:tcW w:w="3936" w:type="dxa"/>
          </w:tcPr>
          <w:p w14:paraId="15BC54B1" w14:textId="77777777" w:rsidR="00F230B9" w:rsidRPr="008E633A" w:rsidRDefault="00F230B9" w:rsidP="009E3F98">
            <w:pPr>
              <w:pStyle w:val="Sraopastraipa"/>
              <w:ind w:left="0"/>
              <w:jc w:val="both"/>
              <w:rPr>
                <w:color w:val="000000"/>
                <w:szCs w:val="24"/>
              </w:rPr>
            </w:pPr>
            <w:r w:rsidRPr="008E633A">
              <w:rPr>
                <w:color w:val="000000"/>
                <w:sz w:val="22"/>
                <w:szCs w:val="22"/>
              </w:rPr>
              <w:t>Dėl Kaišiadorių  rajono  savivaldybės  investicinių projektų  lėšų  planavimo ir panaudojimo,</w:t>
            </w:r>
          </w:p>
          <w:p w14:paraId="7509CB56" w14:textId="77777777" w:rsidR="00F230B9" w:rsidRPr="008E633A" w:rsidRDefault="00F230B9" w:rsidP="009E3F98">
            <w:pPr>
              <w:pStyle w:val="Sraopastraipa"/>
              <w:ind w:left="0"/>
              <w:jc w:val="both"/>
              <w:rPr>
                <w:rStyle w:val="Numatytasispastraiposriftas1"/>
                <w:color w:val="000000"/>
                <w:szCs w:val="24"/>
              </w:rPr>
            </w:pPr>
            <w:r w:rsidRPr="008E633A">
              <w:rPr>
                <w:color w:val="000000"/>
                <w:sz w:val="22"/>
                <w:szCs w:val="22"/>
              </w:rPr>
              <w:t xml:space="preserve"> darbų planavimo ir vykdymo, apskaitos per 2018 metus</w:t>
            </w:r>
          </w:p>
        </w:tc>
        <w:tc>
          <w:tcPr>
            <w:tcW w:w="1559" w:type="dxa"/>
          </w:tcPr>
          <w:p w14:paraId="13CA958F"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3</w:t>
            </w:r>
          </w:p>
        </w:tc>
        <w:tc>
          <w:tcPr>
            <w:tcW w:w="1417" w:type="dxa"/>
          </w:tcPr>
          <w:p w14:paraId="5DD85767"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3</w:t>
            </w:r>
          </w:p>
        </w:tc>
        <w:tc>
          <w:tcPr>
            <w:tcW w:w="2942" w:type="dxa"/>
          </w:tcPr>
          <w:p w14:paraId="4F9DFD0F" w14:textId="77777777" w:rsidR="00F230B9" w:rsidRPr="008E633A" w:rsidRDefault="00F230B9" w:rsidP="009E3F98">
            <w:pPr>
              <w:pStyle w:val="Sraopastraipa"/>
              <w:ind w:left="0"/>
              <w:jc w:val="center"/>
              <w:rPr>
                <w:rStyle w:val="Numatytasispastraiposriftas1"/>
                <w:szCs w:val="24"/>
              </w:rPr>
            </w:pPr>
          </w:p>
        </w:tc>
      </w:tr>
      <w:tr w:rsidR="00F230B9" w:rsidRPr="00BC57D1" w14:paraId="5B98DA5E" w14:textId="77777777" w:rsidTr="00F07281">
        <w:tc>
          <w:tcPr>
            <w:tcW w:w="3936" w:type="dxa"/>
          </w:tcPr>
          <w:p w14:paraId="169A6882" w14:textId="77777777" w:rsidR="00F230B9" w:rsidRPr="00556A7E" w:rsidRDefault="00F230B9" w:rsidP="009E3F98">
            <w:pPr>
              <w:tabs>
                <w:tab w:val="left" w:pos="709"/>
              </w:tabs>
              <w:jc w:val="both"/>
              <w:rPr>
                <w:rStyle w:val="Numatytasispastraiposriftas1"/>
                <w:color w:val="000000"/>
                <w:lang w:val="lt-LT"/>
              </w:rPr>
            </w:pPr>
            <w:r>
              <w:rPr>
                <w:color w:val="000000"/>
                <w:sz w:val="22"/>
                <w:szCs w:val="22"/>
                <w:lang w:val="lt-LT"/>
              </w:rPr>
              <w:t>Dėl n</w:t>
            </w:r>
            <w:r w:rsidRPr="00CE5918">
              <w:rPr>
                <w:color w:val="000000"/>
                <w:sz w:val="22"/>
                <w:szCs w:val="22"/>
                <w:lang w:val="lt-LT"/>
              </w:rPr>
              <w:t>ebaigtos statybos ir išankstinių mokėjimų duomenų teisingum</w:t>
            </w:r>
            <w:r>
              <w:rPr>
                <w:color w:val="000000"/>
                <w:sz w:val="22"/>
                <w:szCs w:val="22"/>
                <w:lang w:val="lt-LT"/>
              </w:rPr>
              <w:t>o</w:t>
            </w:r>
            <w:r w:rsidRPr="00CE5918">
              <w:rPr>
                <w:color w:val="000000"/>
                <w:sz w:val="22"/>
                <w:szCs w:val="22"/>
                <w:lang w:val="lt-LT"/>
              </w:rPr>
              <w:t xml:space="preserve"> </w:t>
            </w:r>
          </w:p>
        </w:tc>
        <w:tc>
          <w:tcPr>
            <w:tcW w:w="1559" w:type="dxa"/>
          </w:tcPr>
          <w:p w14:paraId="3CA7F401"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3</w:t>
            </w:r>
          </w:p>
        </w:tc>
        <w:tc>
          <w:tcPr>
            <w:tcW w:w="1417" w:type="dxa"/>
          </w:tcPr>
          <w:p w14:paraId="1248ADB9"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2</w:t>
            </w:r>
          </w:p>
        </w:tc>
        <w:tc>
          <w:tcPr>
            <w:tcW w:w="2942" w:type="dxa"/>
          </w:tcPr>
          <w:p w14:paraId="093D4024" w14:textId="77777777" w:rsidR="00F230B9" w:rsidRPr="008E633A" w:rsidRDefault="00F230B9" w:rsidP="009E3F98">
            <w:pPr>
              <w:pStyle w:val="Sraopastraipa"/>
              <w:ind w:left="0"/>
              <w:jc w:val="both"/>
              <w:rPr>
                <w:szCs w:val="24"/>
              </w:rPr>
            </w:pPr>
            <w:r w:rsidRPr="008E633A">
              <w:rPr>
                <w:sz w:val="22"/>
                <w:szCs w:val="22"/>
              </w:rPr>
              <w:t>1</w:t>
            </w:r>
            <w:r w:rsidRPr="008E633A">
              <w:rPr>
                <w:szCs w:val="24"/>
              </w:rPr>
              <w:t xml:space="preserve"> r</w:t>
            </w:r>
            <w:r w:rsidRPr="008E633A">
              <w:rPr>
                <w:sz w:val="22"/>
                <w:szCs w:val="22"/>
              </w:rPr>
              <w:t>ekomendacija: dėl techninių projektų rengimo, kad būtų vertinama siektini rezultatai ir planuojamas lėšų poreikis jų įgyvendinimui.</w:t>
            </w:r>
          </w:p>
          <w:p w14:paraId="0DD265D2" w14:textId="77777777" w:rsidR="00F230B9" w:rsidRPr="008E633A" w:rsidRDefault="00F230B9" w:rsidP="009E3F98">
            <w:pPr>
              <w:pStyle w:val="Sraopastraipa"/>
              <w:ind w:left="0"/>
              <w:jc w:val="both"/>
              <w:rPr>
                <w:rStyle w:val="Numatytasispastraiposriftas1"/>
                <w:szCs w:val="24"/>
              </w:rPr>
            </w:pPr>
            <w:r w:rsidRPr="008E633A">
              <w:rPr>
                <w:sz w:val="22"/>
                <w:szCs w:val="22"/>
              </w:rPr>
              <w:t xml:space="preserve">Dėl rekomendacijos įgyvendinimo pateiktas atsakymas, kad &lt;Ūkio plėtros programoje kiekvienais metais savivaldybės biudžete </w:t>
            </w:r>
            <w:r w:rsidRPr="008E633A">
              <w:rPr>
                <w:sz w:val="22"/>
                <w:szCs w:val="22"/>
              </w:rPr>
              <w:lastRenderedPageBreak/>
              <w:t>numatoma, kokius techninius projektus parengti ir vykdyti. Neskyrus finansavimo, techniniai projektai nevykdomi&gt;.</w:t>
            </w:r>
          </w:p>
        </w:tc>
      </w:tr>
      <w:tr w:rsidR="00F230B9" w:rsidRPr="00BC57D1" w14:paraId="306FE974" w14:textId="77777777" w:rsidTr="00F07281">
        <w:tc>
          <w:tcPr>
            <w:tcW w:w="3936" w:type="dxa"/>
          </w:tcPr>
          <w:p w14:paraId="11FE2104" w14:textId="77777777" w:rsidR="00F230B9" w:rsidRPr="008E633A" w:rsidRDefault="00F230B9" w:rsidP="000E487F">
            <w:pPr>
              <w:pStyle w:val="Sraopastraipa"/>
              <w:ind w:left="0"/>
              <w:jc w:val="both"/>
              <w:rPr>
                <w:rStyle w:val="Numatytasispastraiposriftas1"/>
                <w:color w:val="2F5496"/>
                <w:szCs w:val="24"/>
              </w:rPr>
            </w:pPr>
            <w:r w:rsidRPr="008E633A">
              <w:rPr>
                <w:color w:val="000000"/>
                <w:sz w:val="22"/>
                <w:szCs w:val="22"/>
              </w:rPr>
              <w:lastRenderedPageBreak/>
              <w:t>Dėl Kaišiadorių  r.  Gudienos  mokyklos-darželio   „Rugelis“ 2018  metų finansinių ataskaitų  rinkinio ir biudžeto vykdymo teisėtumo</w:t>
            </w:r>
          </w:p>
        </w:tc>
        <w:tc>
          <w:tcPr>
            <w:tcW w:w="1559" w:type="dxa"/>
          </w:tcPr>
          <w:p w14:paraId="5D455A43"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28</w:t>
            </w:r>
          </w:p>
        </w:tc>
        <w:tc>
          <w:tcPr>
            <w:tcW w:w="1417" w:type="dxa"/>
          </w:tcPr>
          <w:p w14:paraId="48A4A4F1"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28</w:t>
            </w:r>
          </w:p>
        </w:tc>
        <w:tc>
          <w:tcPr>
            <w:tcW w:w="2942" w:type="dxa"/>
          </w:tcPr>
          <w:p w14:paraId="6F587AE7" w14:textId="77777777" w:rsidR="00F230B9" w:rsidRPr="008E633A" w:rsidRDefault="00F230B9" w:rsidP="009E3F98">
            <w:pPr>
              <w:pStyle w:val="Sraopastraipa"/>
              <w:ind w:left="0"/>
              <w:jc w:val="center"/>
              <w:rPr>
                <w:rStyle w:val="Numatytasispastraiposriftas1"/>
                <w:szCs w:val="24"/>
              </w:rPr>
            </w:pPr>
          </w:p>
        </w:tc>
      </w:tr>
      <w:tr w:rsidR="00F230B9" w:rsidRPr="00BC57D1" w14:paraId="2DE6BAF7" w14:textId="77777777" w:rsidTr="00F07281">
        <w:tc>
          <w:tcPr>
            <w:tcW w:w="3936" w:type="dxa"/>
          </w:tcPr>
          <w:p w14:paraId="505BD298" w14:textId="77777777" w:rsidR="00F230B9" w:rsidRPr="008E633A" w:rsidRDefault="00F230B9" w:rsidP="000E487F">
            <w:pPr>
              <w:pStyle w:val="Sraopastraipa"/>
              <w:ind w:left="0"/>
              <w:jc w:val="both"/>
              <w:rPr>
                <w:rStyle w:val="Numatytasispastraiposriftas1"/>
                <w:color w:val="2F5496"/>
                <w:szCs w:val="24"/>
              </w:rPr>
            </w:pPr>
            <w:r w:rsidRPr="008E633A">
              <w:rPr>
                <w:iCs/>
                <w:color w:val="000000"/>
                <w:sz w:val="22"/>
                <w:szCs w:val="22"/>
              </w:rPr>
              <w:t>Dėl Kaišiadorių  lopšelio-darželio  ,,Žvaigždutė“ finansinių ir  biudžeto vykdymo ataskaitų  rinkinių, savivaldybės biudžeto lėšų ir turto valdymo, naudojimo ir disponavimo jais teisėtumo bei jų naudojimo įstatymų nustatytiems tikslams</w:t>
            </w:r>
          </w:p>
        </w:tc>
        <w:tc>
          <w:tcPr>
            <w:tcW w:w="1559" w:type="dxa"/>
          </w:tcPr>
          <w:p w14:paraId="6DAAE7AF"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24</w:t>
            </w:r>
          </w:p>
        </w:tc>
        <w:tc>
          <w:tcPr>
            <w:tcW w:w="1417" w:type="dxa"/>
          </w:tcPr>
          <w:p w14:paraId="508715F1"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18</w:t>
            </w:r>
          </w:p>
        </w:tc>
        <w:tc>
          <w:tcPr>
            <w:tcW w:w="2942" w:type="dxa"/>
          </w:tcPr>
          <w:p w14:paraId="696191A5" w14:textId="77777777" w:rsidR="00F230B9" w:rsidRPr="008E633A" w:rsidRDefault="00F230B9" w:rsidP="009E3F98">
            <w:pPr>
              <w:pStyle w:val="Sraopastraipa"/>
              <w:ind w:left="0"/>
              <w:rPr>
                <w:rStyle w:val="Numatytasispastraiposriftas1"/>
                <w:szCs w:val="24"/>
              </w:rPr>
            </w:pPr>
            <w:r w:rsidRPr="008E633A">
              <w:rPr>
                <w:rStyle w:val="Numatytasispastraiposriftas1"/>
                <w:sz w:val="22"/>
                <w:szCs w:val="22"/>
              </w:rPr>
              <w:t>6 neįgyvendintos:</w:t>
            </w:r>
          </w:p>
          <w:p w14:paraId="5F1D51A3" w14:textId="77777777" w:rsidR="00F230B9" w:rsidRPr="008E633A" w:rsidRDefault="00F230B9" w:rsidP="009E3F98">
            <w:pPr>
              <w:pStyle w:val="Sraopastraipa"/>
              <w:ind w:left="0"/>
              <w:jc w:val="both"/>
              <w:rPr>
                <w:rStyle w:val="Numatytasispastraiposriftas1"/>
                <w:szCs w:val="24"/>
              </w:rPr>
            </w:pPr>
            <w:r w:rsidRPr="008E633A">
              <w:rPr>
                <w:rStyle w:val="Numatytasispastraiposriftas1"/>
                <w:sz w:val="22"/>
                <w:szCs w:val="22"/>
              </w:rPr>
              <w:t>1 dėl viešųjų pirkimų vykdymo mero potvarkiu sudaryta darbo grupė pateiks pasiūlymus iki 2020 m. rugpjūčio 31 d;</w:t>
            </w:r>
          </w:p>
          <w:p w14:paraId="02D1CD3C" w14:textId="77777777" w:rsidR="00F230B9" w:rsidRPr="008E633A" w:rsidRDefault="00F230B9" w:rsidP="009E3F98">
            <w:pPr>
              <w:pStyle w:val="Sraopastraipa"/>
              <w:ind w:left="0"/>
              <w:rPr>
                <w:rStyle w:val="Numatytasispastraiposriftas1"/>
                <w:szCs w:val="24"/>
              </w:rPr>
            </w:pPr>
            <w:r w:rsidRPr="008E633A">
              <w:rPr>
                <w:rStyle w:val="Numatytasispastraiposriftas1"/>
                <w:sz w:val="22"/>
                <w:szCs w:val="22"/>
              </w:rPr>
              <w:t>1 dėl nuostatų patvirtinimo iki 2020-03-31;</w:t>
            </w:r>
          </w:p>
          <w:p w14:paraId="45BB234E" w14:textId="77777777" w:rsidR="00F230B9" w:rsidRPr="008E633A" w:rsidRDefault="00F230B9" w:rsidP="009E3F98">
            <w:pPr>
              <w:pStyle w:val="Antrats"/>
              <w:tabs>
                <w:tab w:val="left" w:pos="12"/>
              </w:tabs>
              <w:ind w:left="12"/>
              <w:jc w:val="both"/>
              <w:rPr>
                <w:bCs/>
                <w:iCs/>
                <w:szCs w:val="24"/>
                <w:lang w:val="lt-LT" w:eastAsia="en-US"/>
              </w:rPr>
            </w:pPr>
            <w:r w:rsidRPr="001D31FC">
              <w:rPr>
                <w:rStyle w:val="Numatytasispastraiposriftas1"/>
                <w:sz w:val="22"/>
                <w:szCs w:val="22"/>
                <w:lang w:val="lt-LT" w:eastAsia="en-US"/>
              </w:rPr>
              <w:t xml:space="preserve">1 dėl </w:t>
            </w:r>
            <w:r w:rsidRPr="00BC57D1">
              <w:rPr>
                <w:bCs/>
                <w:iCs/>
                <w:sz w:val="22"/>
                <w:szCs w:val="22"/>
                <w:lang w:val="lt-LT" w:eastAsia="en-US"/>
              </w:rPr>
              <w:t>Darbo tvarkos taisyklių parengimo ir suderinimo su darbuotoj</w:t>
            </w:r>
            <w:r>
              <w:rPr>
                <w:bCs/>
                <w:iCs/>
                <w:sz w:val="22"/>
                <w:szCs w:val="22"/>
                <w:lang w:val="lt-LT" w:eastAsia="en-US"/>
              </w:rPr>
              <w:t>ų</w:t>
            </w:r>
            <w:r w:rsidRPr="00BC57D1">
              <w:rPr>
                <w:bCs/>
                <w:iCs/>
                <w:sz w:val="22"/>
                <w:szCs w:val="22"/>
                <w:lang w:val="lt-LT" w:eastAsia="en-US"/>
              </w:rPr>
              <w:t xml:space="preserve"> atstovais iki 2020-02-28;</w:t>
            </w:r>
          </w:p>
          <w:p w14:paraId="37463D22" w14:textId="77777777" w:rsidR="00F230B9" w:rsidRPr="008E633A" w:rsidRDefault="00F230B9" w:rsidP="009E3F98">
            <w:pPr>
              <w:pStyle w:val="Antrats"/>
              <w:tabs>
                <w:tab w:val="left" w:pos="12"/>
              </w:tabs>
              <w:ind w:left="12"/>
              <w:jc w:val="both"/>
              <w:rPr>
                <w:rStyle w:val="Numatytasispastraiposriftas1"/>
                <w:bCs/>
                <w:szCs w:val="24"/>
                <w:lang w:val="lt-LT" w:eastAsia="en-US"/>
              </w:rPr>
            </w:pPr>
            <w:r w:rsidRPr="00BC57D1">
              <w:rPr>
                <w:rStyle w:val="Numatytasispastraiposriftas1"/>
                <w:bCs/>
                <w:sz w:val="22"/>
                <w:szCs w:val="22"/>
                <w:lang w:val="lt-LT" w:eastAsia="en-US"/>
              </w:rPr>
              <w:t>1 dėl Apskaitos politikos parengimo iki 2020-02-28;</w:t>
            </w:r>
          </w:p>
          <w:p w14:paraId="1CA40B02" w14:textId="77777777" w:rsidR="00F230B9" w:rsidRPr="008E633A" w:rsidRDefault="00F230B9" w:rsidP="009E3F98">
            <w:pPr>
              <w:pStyle w:val="Antrats"/>
              <w:tabs>
                <w:tab w:val="left" w:pos="12"/>
              </w:tabs>
              <w:ind w:left="12"/>
              <w:jc w:val="both"/>
              <w:rPr>
                <w:rStyle w:val="Numatytasispastraiposriftas1"/>
                <w:bCs/>
                <w:szCs w:val="24"/>
                <w:lang w:val="lt-LT" w:eastAsia="en-US"/>
              </w:rPr>
            </w:pPr>
            <w:r w:rsidRPr="00BC57D1">
              <w:rPr>
                <w:rStyle w:val="Numatytasispastraiposriftas1"/>
                <w:bCs/>
                <w:sz w:val="22"/>
                <w:szCs w:val="22"/>
                <w:lang w:val="lt-LT" w:eastAsia="en-US"/>
              </w:rPr>
              <w:t>1 dėl pareigybių aprašymo</w:t>
            </w:r>
            <w:r w:rsidRPr="008E633A">
              <w:rPr>
                <w:rStyle w:val="Numatytasispastraiposriftas1"/>
                <w:bCs/>
                <w:szCs w:val="24"/>
                <w:lang w:eastAsia="en-US"/>
              </w:rPr>
              <w:t xml:space="preserve"> </w:t>
            </w:r>
            <w:r w:rsidRPr="00BC57D1">
              <w:rPr>
                <w:rStyle w:val="Numatytasispastraiposriftas1"/>
                <w:bCs/>
                <w:sz w:val="22"/>
                <w:szCs w:val="22"/>
                <w:lang w:val="lt-LT" w:eastAsia="en-US"/>
              </w:rPr>
              <w:t>parengimo ir/ar patikslinimo iki 2020-03-31</w:t>
            </w:r>
            <w:r>
              <w:rPr>
                <w:rStyle w:val="Numatytasispastraiposriftas1"/>
                <w:bCs/>
                <w:sz w:val="22"/>
                <w:szCs w:val="22"/>
                <w:lang w:val="lt-LT" w:eastAsia="en-US"/>
              </w:rPr>
              <w:t>;</w:t>
            </w:r>
          </w:p>
          <w:p w14:paraId="5C471468" w14:textId="77777777" w:rsidR="00F230B9" w:rsidRPr="008E633A" w:rsidRDefault="00F230B9" w:rsidP="009E3F98">
            <w:pPr>
              <w:pStyle w:val="Antrats"/>
              <w:tabs>
                <w:tab w:val="left" w:pos="12"/>
              </w:tabs>
              <w:ind w:left="12"/>
              <w:jc w:val="both"/>
              <w:rPr>
                <w:rStyle w:val="Numatytasispastraiposriftas1"/>
                <w:bCs/>
                <w:szCs w:val="24"/>
                <w:lang w:val="lt-LT" w:eastAsia="en-US"/>
              </w:rPr>
            </w:pPr>
            <w:r w:rsidRPr="00BC57D1">
              <w:rPr>
                <w:rStyle w:val="Numatytasispastraiposriftas1"/>
                <w:bCs/>
                <w:sz w:val="22"/>
                <w:szCs w:val="22"/>
                <w:lang w:val="lt-LT" w:eastAsia="en-US"/>
              </w:rPr>
              <w:t xml:space="preserve">1 dėl </w:t>
            </w:r>
            <w:r w:rsidRPr="00BC57D1">
              <w:rPr>
                <w:sz w:val="22"/>
                <w:szCs w:val="22"/>
                <w:lang w:val="lt-LT" w:eastAsia="en-US"/>
              </w:rPr>
              <w:t>Viešųjų pirkimų organizavimo taisyklių parengimo iki 2020-03-31</w:t>
            </w:r>
          </w:p>
        </w:tc>
      </w:tr>
      <w:tr w:rsidR="00F230B9" w:rsidRPr="00BC57D1" w14:paraId="7410A008" w14:textId="77777777" w:rsidTr="00F07281">
        <w:tc>
          <w:tcPr>
            <w:tcW w:w="3936" w:type="dxa"/>
          </w:tcPr>
          <w:p w14:paraId="079F5FC3" w14:textId="77777777" w:rsidR="00F230B9" w:rsidRPr="008E633A" w:rsidRDefault="00F230B9" w:rsidP="009E3F98">
            <w:pPr>
              <w:pStyle w:val="Sraopastraipa"/>
              <w:ind w:left="0"/>
              <w:jc w:val="both"/>
              <w:rPr>
                <w:rStyle w:val="Numatytasispastraiposriftas1"/>
                <w:color w:val="000000"/>
                <w:szCs w:val="24"/>
              </w:rPr>
            </w:pPr>
            <w:r w:rsidRPr="008E633A">
              <w:rPr>
                <w:color w:val="000000"/>
                <w:sz w:val="22"/>
                <w:szCs w:val="22"/>
              </w:rPr>
              <w:t>Dėl Kaišiadorių  Vaclovo   Giržado    progimnazijos  mokytojams  ir    pagalbos   mokiniui  specialistams 2018 m. gruodžio mėn. darbo užmokesčiui, priemokoms ir premijoms mokėti panaudotų lėšų teisėtumo</w:t>
            </w:r>
          </w:p>
        </w:tc>
        <w:tc>
          <w:tcPr>
            <w:tcW w:w="1559" w:type="dxa"/>
          </w:tcPr>
          <w:p w14:paraId="08298101"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3</w:t>
            </w:r>
          </w:p>
        </w:tc>
        <w:tc>
          <w:tcPr>
            <w:tcW w:w="1417" w:type="dxa"/>
          </w:tcPr>
          <w:p w14:paraId="3B46A994"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3</w:t>
            </w:r>
          </w:p>
        </w:tc>
        <w:tc>
          <w:tcPr>
            <w:tcW w:w="2942" w:type="dxa"/>
          </w:tcPr>
          <w:p w14:paraId="20E45EAC" w14:textId="77777777" w:rsidR="00F230B9" w:rsidRPr="008E633A" w:rsidRDefault="00F230B9" w:rsidP="009E3F98">
            <w:pPr>
              <w:pStyle w:val="Sraopastraipa"/>
              <w:ind w:left="0"/>
              <w:jc w:val="center"/>
              <w:rPr>
                <w:rStyle w:val="Numatytasispastraiposriftas1"/>
                <w:szCs w:val="24"/>
              </w:rPr>
            </w:pPr>
          </w:p>
        </w:tc>
      </w:tr>
      <w:tr w:rsidR="00F230B9" w14:paraId="6366904E" w14:textId="77777777" w:rsidTr="00F07281">
        <w:tc>
          <w:tcPr>
            <w:tcW w:w="3936" w:type="dxa"/>
          </w:tcPr>
          <w:p w14:paraId="3CD851E9" w14:textId="77777777" w:rsidR="00F230B9" w:rsidRPr="008E633A" w:rsidRDefault="00F230B9" w:rsidP="009E3F98">
            <w:pPr>
              <w:pStyle w:val="Sraopastraipa"/>
              <w:ind w:left="0"/>
              <w:jc w:val="both"/>
              <w:rPr>
                <w:szCs w:val="24"/>
              </w:rPr>
            </w:pPr>
            <w:r w:rsidRPr="008E633A">
              <w:rPr>
                <w:sz w:val="22"/>
                <w:szCs w:val="22"/>
              </w:rPr>
              <w:t>Dėl Kaišiadorių rajono savivaldybės ikimokyklinio, priešmokyklinio ir pradinio ugdymo įstaigose vaikų maitinimo organizavimo</w:t>
            </w:r>
          </w:p>
          <w:p w14:paraId="51CB2CFD" w14:textId="77777777" w:rsidR="00F230B9" w:rsidRPr="008E633A" w:rsidRDefault="00F230B9" w:rsidP="009E3F98">
            <w:pPr>
              <w:pStyle w:val="Sraopastraipa"/>
              <w:ind w:left="0"/>
              <w:jc w:val="both"/>
              <w:rPr>
                <w:color w:val="000000"/>
                <w:szCs w:val="24"/>
              </w:rPr>
            </w:pPr>
          </w:p>
        </w:tc>
        <w:tc>
          <w:tcPr>
            <w:tcW w:w="1559" w:type="dxa"/>
          </w:tcPr>
          <w:p w14:paraId="7A89BB7A"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10</w:t>
            </w:r>
          </w:p>
        </w:tc>
        <w:tc>
          <w:tcPr>
            <w:tcW w:w="1417" w:type="dxa"/>
          </w:tcPr>
          <w:p w14:paraId="10EA21CC"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8</w:t>
            </w:r>
          </w:p>
        </w:tc>
        <w:tc>
          <w:tcPr>
            <w:tcW w:w="2942" w:type="dxa"/>
          </w:tcPr>
          <w:p w14:paraId="011F46EF" w14:textId="77777777" w:rsidR="00F230B9" w:rsidRPr="008E633A" w:rsidRDefault="00F230B9" w:rsidP="009E3F98">
            <w:pPr>
              <w:pStyle w:val="Sraopastraipa"/>
              <w:ind w:left="0"/>
              <w:rPr>
                <w:rStyle w:val="Numatytasispastraiposriftas1"/>
                <w:szCs w:val="24"/>
              </w:rPr>
            </w:pPr>
            <w:r w:rsidRPr="008E633A">
              <w:rPr>
                <w:rStyle w:val="Numatytasispastraiposriftas1"/>
                <w:sz w:val="22"/>
                <w:szCs w:val="22"/>
              </w:rPr>
              <w:t>1 dėl lėšų planavimo virtuvės įrangai įsigyti;</w:t>
            </w:r>
          </w:p>
          <w:p w14:paraId="27F0FEAA" w14:textId="77777777" w:rsidR="00F230B9" w:rsidRPr="008E633A" w:rsidRDefault="00F230B9" w:rsidP="009E3F98">
            <w:pPr>
              <w:pStyle w:val="Sraopastraipa"/>
              <w:ind w:left="0"/>
              <w:rPr>
                <w:rStyle w:val="Numatytasispastraiposriftas1"/>
                <w:szCs w:val="24"/>
              </w:rPr>
            </w:pPr>
            <w:r w:rsidRPr="008E633A">
              <w:rPr>
                <w:rStyle w:val="Numatytasispastraiposriftas1"/>
                <w:sz w:val="22"/>
                <w:szCs w:val="22"/>
              </w:rPr>
              <w:t>1 dėl centralizuotai vykdomų viešųjų pirkimų, terminas  iki 2020-08-31</w:t>
            </w:r>
          </w:p>
        </w:tc>
      </w:tr>
      <w:tr w:rsidR="00F230B9" w14:paraId="5E7F3969" w14:textId="77777777" w:rsidTr="00F07281">
        <w:tc>
          <w:tcPr>
            <w:tcW w:w="3936" w:type="dxa"/>
          </w:tcPr>
          <w:p w14:paraId="70BAEFCA" w14:textId="77777777" w:rsidR="00F230B9" w:rsidRPr="00556A7E" w:rsidRDefault="00F230B9" w:rsidP="009E3F98">
            <w:pPr>
              <w:tabs>
                <w:tab w:val="left" w:pos="709"/>
              </w:tabs>
              <w:jc w:val="both"/>
              <w:rPr>
                <w:lang w:val="lt-LT"/>
              </w:rPr>
            </w:pPr>
            <w:smartTag w:uri="urn:schemas-microsoft-com:office:smarttags" w:element="place">
              <w:smartTag w:uri="urn:schemas-microsoft-com:office:smarttags" w:element="State">
                <w:r w:rsidRPr="00556A7E">
                  <w:rPr>
                    <w:sz w:val="22"/>
                    <w:szCs w:val="22"/>
                  </w:rPr>
                  <w:t>Dėl</w:t>
                </w:r>
              </w:smartTag>
            </w:smartTag>
            <w:r w:rsidRPr="00556A7E">
              <w:rPr>
                <w:sz w:val="22"/>
                <w:szCs w:val="22"/>
              </w:rPr>
              <w:t xml:space="preserve"> </w:t>
            </w:r>
            <w:r>
              <w:rPr>
                <w:sz w:val="22"/>
                <w:szCs w:val="22"/>
              </w:rPr>
              <w:t>s</w:t>
            </w:r>
            <w:r w:rsidRPr="00556A7E">
              <w:rPr>
                <w:sz w:val="22"/>
                <w:szCs w:val="22"/>
              </w:rPr>
              <w:t xml:space="preserve">avivaldybės </w:t>
            </w:r>
            <w:r w:rsidRPr="00556A7E">
              <w:rPr>
                <w:sz w:val="22"/>
                <w:szCs w:val="22"/>
                <w:lang w:val="lt-LT"/>
              </w:rPr>
              <w:t>biudžetin</w:t>
            </w:r>
            <w:r>
              <w:rPr>
                <w:sz w:val="22"/>
                <w:szCs w:val="22"/>
                <w:lang w:val="lt-LT"/>
              </w:rPr>
              <w:t>ių</w:t>
            </w:r>
            <w:r w:rsidRPr="00556A7E">
              <w:rPr>
                <w:sz w:val="22"/>
                <w:szCs w:val="22"/>
                <w:lang w:val="lt-LT"/>
              </w:rPr>
              <w:t xml:space="preserve"> įstaig</w:t>
            </w:r>
            <w:r>
              <w:rPr>
                <w:sz w:val="22"/>
                <w:szCs w:val="22"/>
                <w:lang w:val="lt-LT"/>
              </w:rPr>
              <w:t>ų</w:t>
            </w:r>
            <w:r w:rsidRPr="00556A7E">
              <w:rPr>
                <w:sz w:val="22"/>
                <w:szCs w:val="22"/>
                <w:lang w:val="lt-LT"/>
              </w:rPr>
              <w:t xml:space="preserve">  pasikeitusios  darbo apmokėjimo sistemos taikymo</w:t>
            </w:r>
          </w:p>
          <w:p w14:paraId="4E8E0CAC" w14:textId="77777777" w:rsidR="00F230B9" w:rsidRPr="008E633A" w:rsidRDefault="00F230B9" w:rsidP="009E3F98">
            <w:pPr>
              <w:pStyle w:val="Sraopastraipa"/>
              <w:ind w:left="0"/>
              <w:jc w:val="both"/>
              <w:rPr>
                <w:color w:val="000000"/>
                <w:szCs w:val="24"/>
              </w:rPr>
            </w:pPr>
          </w:p>
        </w:tc>
        <w:tc>
          <w:tcPr>
            <w:tcW w:w="1559" w:type="dxa"/>
          </w:tcPr>
          <w:p w14:paraId="3A88F8BA"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88</w:t>
            </w:r>
          </w:p>
          <w:p w14:paraId="33BAD408" w14:textId="77777777" w:rsidR="00F230B9" w:rsidRPr="008E633A" w:rsidRDefault="00F230B9" w:rsidP="009E3F98">
            <w:pPr>
              <w:pStyle w:val="Sraopastraipa"/>
              <w:ind w:left="0"/>
              <w:jc w:val="center"/>
              <w:rPr>
                <w:rStyle w:val="Numatytasispastraiposriftas1"/>
                <w:szCs w:val="24"/>
              </w:rPr>
            </w:pPr>
          </w:p>
        </w:tc>
        <w:tc>
          <w:tcPr>
            <w:tcW w:w="1417" w:type="dxa"/>
          </w:tcPr>
          <w:p w14:paraId="2165164B"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80</w:t>
            </w:r>
          </w:p>
          <w:p w14:paraId="3E14F77D" w14:textId="77777777" w:rsidR="00F230B9" w:rsidRPr="008E633A" w:rsidRDefault="00F230B9" w:rsidP="009E3F98">
            <w:pPr>
              <w:pStyle w:val="Sraopastraipa"/>
              <w:ind w:left="0"/>
              <w:jc w:val="center"/>
              <w:rPr>
                <w:rStyle w:val="Numatytasispastraiposriftas1"/>
                <w:szCs w:val="24"/>
              </w:rPr>
            </w:pPr>
          </w:p>
        </w:tc>
        <w:tc>
          <w:tcPr>
            <w:tcW w:w="2942" w:type="dxa"/>
          </w:tcPr>
          <w:p w14:paraId="456751BF" w14:textId="77777777" w:rsidR="00F230B9" w:rsidRPr="008E633A" w:rsidRDefault="00F230B9" w:rsidP="009E3F98">
            <w:pPr>
              <w:pStyle w:val="Sraopastraipa"/>
              <w:ind w:left="0"/>
              <w:jc w:val="both"/>
              <w:rPr>
                <w:szCs w:val="24"/>
              </w:rPr>
            </w:pPr>
            <w:r w:rsidRPr="008E633A">
              <w:rPr>
                <w:sz w:val="22"/>
                <w:szCs w:val="22"/>
              </w:rPr>
              <w:t>2 rekomendacijos (Kaišiadorių r. Gudienos mokykla-darželis „Rugelis“) iki 2020-06-06:</w:t>
            </w:r>
          </w:p>
          <w:p w14:paraId="27B7F656" w14:textId="77777777" w:rsidR="00F230B9" w:rsidRPr="008E633A" w:rsidRDefault="00F230B9" w:rsidP="009E3F98">
            <w:pPr>
              <w:pStyle w:val="Sraopastraipa"/>
              <w:ind w:left="0"/>
              <w:jc w:val="both"/>
              <w:rPr>
                <w:szCs w:val="24"/>
              </w:rPr>
            </w:pPr>
            <w:r w:rsidRPr="008E633A">
              <w:rPr>
                <w:sz w:val="22"/>
                <w:szCs w:val="22"/>
              </w:rPr>
              <w:t xml:space="preserve"> dėl naujos darbo tarybos rinkimų inicijavimo;</w:t>
            </w:r>
          </w:p>
          <w:p w14:paraId="577214F0" w14:textId="77777777" w:rsidR="00F230B9" w:rsidRPr="008E633A" w:rsidRDefault="00F230B9" w:rsidP="009E3F98">
            <w:pPr>
              <w:pStyle w:val="Sraopastraipa"/>
              <w:ind w:left="0"/>
              <w:jc w:val="both"/>
              <w:rPr>
                <w:szCs w:val="24"/>
              </w:rPr>
            </w:pPr>
            <w:r w:rsidRPr="008E633A">
              <w:rPr>
                <w:sz w:val="22"/>
                <w:szCs w:val="22"/>
              </w:rPr>
              <w:t xml:space="preserve"> dėl Darbo apmokėjimo sistemos aprašo ir mokytojų etatinio darbo krūvio sandaros principų teikimo Darbo tarybai derinti.</w:t>
            </w:r>
          </w:p>
          <w:p w14:paraId="4E9A10E8" w14:textId="77777777" w:rsidR="00F230B9" w:rsidRPr="008E633A" w:rsidRDefault="00F230B9" w:rsidP="009E3F98">
            <w:pPr>
              <w:pStyle w:val="Sraopastraipa"/>
              <w:ind w:left="0"/>
              <w:jc w:val="both"/>
              <w:rPr>
                <w:rStyle w:val="Numatytasispastraiposriftas1"/>
                <w:szCs w:val="24"/>
              </w:rPr>
            </w:pPr>
            <w:r w:rsidRPr="008E633A">
              <w:rPr>
                <w:rStyle w:val="Numatytasispastraiposriftas1"/>
                <w:sz w:val="22"/>
                <w:szCs w:val="22"/>
              </w:rPr>
              <w:t>6 rekomendacijos iki 2020-02-28:</w:t>
            </w:r>
          </w:p>
          <w:p w14:paraId="07876655" w14:textId="77777777" w:rsidR="00F230B9" w:rsidRPr="008E633A" w:rsidRDefault="00F230B9" w:rsidP="009E3F98">
            <w:pPr>
              <w:pStyle w:val="Sraopastraipa"/>
              <w:ind w:left="0"/>
              <w:jc w:val="both"/>
              <w:rPr>
                <w:rStyle w:val="Numatytasispastraiposriftas1"/>
                <w:szCs w:val="24"/>
              </w:rPr>
            </w:pPr>
            <w:r w:rsidRPr="008E633A">
              <w:rPr>
                <w:rStyle w:val="Numatytasispastraiposriftas1"/>
                <w:sz w:val="22"/>
                <w:szCs w:val="22"/>
              </w:rPr>
              <w:t xml:space="preserve"> dėl Kaišiadorių socialinių paslaugų centro struktūros;</w:t>
            </w:r>
          </w:p>
          <w:p w14:paraId="706D7A61" w14:textId="77777777" w:rsidR="00F230B9" w:rsidRPr="008E633A" w:rsidRDefault="00F230B9" w:rsidP="009E3F98">
            <w:pPr>
              <w:pStyle w:val="Sraopastraipa"/>
              <w:ind w:left="0"/>
              <w:jc w:val="both"/>
              <w:rPr>
                <w:rStyle w:val="Numatytasispastraiposriftas1"/>
                <w:szCs w:val="24"/>
              </w:rPr>
            </w:pPr>
            <w:r w:rsidRPr="008E633A">
              <w:rPr>
                <w:rStyle w:val="Numatytasispastraiposriftas1"/>
                <w:sz w:val="22"/>
                <w:szCs w:val="22"/>
              </w:rPr>
              <w:lastRenderedPageBreak/>
              <w:t xml:space="preserve"> dėl darbuotojų pareigybių aprašymų, kuriuose nustatyti netikslūs lygiai, pareigybių grupės patikslinimo;</w:t>
            </w:r>
          </w:p>
          <w:p w14:paraId="32FCE196" w14:textId="77777777" w:rsidR="00F230B9" w:rsidRPr="008E633A" w:rsidRDefault="00F230B9" w:rsidP="009E3F98">
            <w:pPr>
              <w:pStyle w:val="Sraopastraipa"/>
              <w:ind w:left="0"/>
              <w:jc w:val="both"/>
              <w:rPr>
                <w:rStyle w:val="Numatytasispastraiposriftas1"/>
                <w:szCs w:val="24"/>
              </w:rPr>
            </w:pPr>
            <w:r w:rsidRPr="008E633A">
              <w:rPr>
                <w:rStyle w:val="Numatytasispastraiposriftas1"/>
                <w:sz w:val="22"/>
                <w:szCs w:val="22"/>
              </w:rPr>
              <w:t xml:space="preserve"> dėl specialių reikalavimų, keliamų atitinkamas pareigas einančiam darbuotojui patikslinimo;</w:t>
            </w:r>
          </w:p>
          <w:p w14:paraId="2A670532" w14:textId="77777777" w:rsidR="00F230B9" w:rsidRPr="008E633A" w:rsidRDefault="00F230B9" w:rsidP="009E3F98">
            <w:pPr>
              <w:pStyle w:val="Sraopastraipa"/>
              <w:ind w:left="0"/>
              <w:jc w:val="both"/>
              <w:rPr>
                <w:rStyle w:val="Numatytasispastraiposriftas1"/>
                <w:szCs w:val="24"/>
              </w:rPr>
            </w:pPr>
            <w:r w:rsidRPr="008E633A">
              <w:rPr>
                <w:rStyle w:val="Numatytasispastraiposriftas1"/>
                <w:sz w:val="22"/>
                <w:szCs w:val="22"/>
              </w:rPr>
              <w:t xml:space="preserve"> dėl Darbo tvarkos taisyklių patikslinimo;</w:t>
            </w:r>
          </w:p>
          <w:p w14:paraId="4D3F1080" w14:textId="77777777" w:rsidR="00F230B9" w:rsidRPr="008E633A" w:rsidRDefault="00F230B9" w:rsidP="009E3F98">
            <w:pPr>
              <w:pStyle w:val="Sraopastraipa"/>
              <w:ind w:left="0"/>
              <w:jc w:val="both"/>
              <w:rPr>
                <w:rStyle w:val="Numatytasispastraiposriftas1"/>
                <w:szCs w:val="24"/>
              </w:rPr>
            </w:pPr>
            <w:r w:rsidRPr="008E633A">
              <w:rPr>
                <w:rStyle w:val="Numatytasispastraiposriftas1"/>
                <w:sz w:val="22"/>
                <w:szCs w:val="22"/>
              </w:rPr>
              <w:t xml:space="preserve"> dėl Darbo apmokėjimo sistemos aprašo patikslinimo;</w:t>
            </w:r>
          </w:p>
          <w:p w14:paraId="0768E754" w14:textId="77777777" w:rsidR="00F230B9" w:rsidRPr="008E633A" w:rsidRDefault="00F230B9" w:rsidP="009E3F98">
            <w:pPr>
              <w:pStyle w:val="Sraopastraipa"/>
              <w:ind w:left="0"/>
              <w:jc w:val="both"/>
              <w:rPr>
                <w:rStyle w:val="Numatytasispastraiposriftas1"/>
                <w:szCs w:val="24"/>
              </w:rPr>
            </w:pPr>
            <w:r w:rsidRPr="008E633A">
              <w:rPr>
                <w:rStyle w:val="Numatytasispastraiposriftas1"/>
                <w:sz w:val="22"/>
                <w:szCs w:val="22"/>
              </w:rPr>
              <w:t xml:space="preserve"> dėl įstaigos interneto tinklalapyje privalomos informacijos paskelbimo.</w:t>
            </w:r>
          </w:p>
        </w:tc>
      </w:tr>
      <w:tr w:rsidR="00F230B9" w14:paraId="763FF7A1" w14:textId="77777777" w:rsidTr="00F07281">
        <w:tc>
          <w:tcPr>
            <w:tcW w:w="3936" w:type="dxa"/>
          </w:tcPr>
          <w:p w14:paraId="51CA5E50" w14:textId="77777777" w:rsidR="00F230B9" w:rsidRPr="008E633A" w:rsidRDefault="00F230B9" w:rsidP="009E3F98">
            <w:pPr>
              <w:pStyle w:val="Sraopastraipa"/>
              <w:ind w:left="0"/>
              <w:jc w:val="both"/>
              <w:rPr>
                <w:bCs/>
                <w:szCs w:val="24"/>
              </w:rPr>
            </w:pPr>
            <w:r w:rsidRPr="008E633A">
              <w:rPr>
                <w:bCs/>
                <w:sz w:val="22"/>
                <w:szCs w:val="22"/>
              </w:rPr>
              <w:lastRenderedPageBreak/>
              <w:t>I</w:t>
            </w:r>
            <w:r w:rsidRPr="008E633A">
              <w:rPr>
                <w:bCs/>
                <w:szCs w:val="24"/>
              </w:rPr>
              <w:t>š viso</w:t>
            </w:r>
          </w:p>
        </w:tc>
        <w:tc>
          <w:tcPr>
            <w:tcW w:w="1559" w:type="dxa"/>
          </w:tcPr>
          <w:p w14:paraId="5B9115DA"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165</w:t>
            </w:r>
          </w:p>
        </w:tc>
        <w:tc>
          <w:tcPr>
            <w:tcW w:w="1417" w:type="dxa"/>
          </w:tcPr>
          <w:p w14:paraId="68003086" w14:textId="77777777" w:rsidR="00F230B9" w:rsidRPr="008E633A" w:rsidRDefault="00F230B9" w:rsidP="009E3F98">
            <w:pPr>
              <w:pStyle w:val="Sraopastraipa"/>
              <w:ind w:left="0"/>
              <w:jc w:val="center"/>
              <w:rPr>
                <w:rStyle w:val="Numatytasispastraiposriftas1"/>
                <w:szCs w:val="24"/>
              </w:rPr>
            </w:pPr>
            <w:r w:rsidRPr="008E633A">
              <w:rPr>
                <w:rStyle w:val="Numatytasispastraiposriftas1"/>
                <w:sz w:val="22"/>
                <w:szCs w:val="22"/>
              </w:rPr>
              <w:t>148</w:t>
            </w:r>
          </w:p>
        </w:tc>
        <w:tc>
          <w:tcPr>
            <w:tcW w:w="2942" w:type="dxa"/>
          </w:tcPr>
          <w:p w14:paraId="6A5266D5" w14:textId="77777777" w:rsidR="00F230B9" w:rsidRPr="008E633A" w:rsidRDefault="00F230B9" w:rsidP="009E3F98">
            <w:pPr>
              <w:pStyle w:val="Sraopastraipa"/>
              <w:ind w:left="0"/>
              <w:jc w:val="center"/>
              <w:rPr>
                <w:rStyle w:val="Numatytasispastraiposriftas1"/>
                <w:szCs w:val="24"/>
              </w:rPr>
            </w:pPr>
          </w:p>
        </w:tc>
      </w:tr>
    </w:tbl>
    <w:p w14:paraId="0F0BDE2B" w14:textId="77777777" w:rsidR="00F230B9" w:rsidRDefault="00F230B9" w:rsidP="00BE0EC1">
      <w:pPr>
        <w:pStyle w:val="Sraopastraipa"/>
        <w:spacing w:line="360" w:lineRule="auto"/>
        <w:ind w:left="0"/>
        <w:jc w:val="both"/>
        <w:rPr>
          <w:rStyle w:val="Numatytasispastraiposriftas1"/>
        </w:rPr>
      </w:pPr>
    </w:p>
    <w:p w14:paraId="5556C2B4" w14:textId="77777777" w:rsidR="00F230B9" w:rsidRPr="00B817B4" w:rsidRDefault="00F230B9" w:rsidP="00F81ECB">
      <w:pPr>
        <w:tabs>
          <w:tab w:val="left" w:pos="851"/>
        </w:tabs>
        <w:spacing w:line="360" w:lineRule="auto"/>
        <w:jc w:val="both"/>
        <w:rPr>
          <w:color w:val="000000"/>
          <w:lang w:val="lt-LT"/>
        </w:rPr>
      </w:pPr>
      <w:r>
        <w:rPr>
          <w:color w:val="2F5496"/>
          <w:lang w:val="lt-LT"/>
        </w:rPr>
        <w:tab/>
      </w:r>
      <w:r w:rsidRPr="00B817B4">
        <w:rPr>
          <w:color w:val="000000"/>
          <w:lang w:val="lt-LT"/>
        </w:rPr>
        <w:t xml:space="preserve">Visos audito, patikrinimo  ataskaitos  yra  pateikiamos  Kontrolės  komitetui,  svarstomos dalyvaujant atsakingiems asmenims. Pateikiama informacija apie nustatytų klaidų, pažeidimų pašalinimą ir rekomendacijų įgyvendinimą. </w:t>
      </w:r>
    </w:p>
    <w:p w14:paraId="7C785E3C" w14:textId="77777777" w:rsidR="00F230B9" w:rsidRPr="00B817B4" w:rsidRDefault="00F230B9" w:rsidP="00F81ECB">
      <w:pPr>
        <w:tabs>
          <w:tab w:val="left" w:pos="851"/>
        </w:tabs>
        <w:spacing w:line="360" w:lineRule="auto"/>
        <w:jc w:val="both"/>
        <w:rPr>
          <w:color w:val="000000"/>
          <w:lang w:val="lt-LT"/>
        </w:rPr>
      </w:pPr>
      <w:r w:rsidRPr="00B817B4">
        <w:rPr>
          <w:color w:val="000000"/>
          <w:lang w:val="lt-LT"/>
        </w:rPr>
        <w:tab/>
        <w:t>Kontrolės komiteto posėdžių protokolo išrašai, susiję su audito medžiagos svarstymu</w:t>
      </w:r>
      <w:r>
        <w:rPr>
          <w:color w:val="000000"/>
          <w:lang w:val="lt-LT"/>
        </w:rPr>
        <w:t>,</w:t>
      </w:r>
      <w:r w:rsidRPr="00B817B4">
        <w:rPr>
          <w:color w:val="000000"/>
          <w:lang w:val="lt-LT"/>
        </w:rPr>
        <w:t xml:space="preserve"> skelbiami interneto svetainėje </w:t>
      </w:r>
      <w:hyperlink r:id="rId9" w:history="1">
        <w:r w:rsidRPr="008341F4">
          <w:rPr>
            <w:rStyle w:val="Hipersaitas"/>
            <w:lang w:val="lt-LT"/>
          </w:rPr>
          <w:t>www.kaisiadorys.lt</w:t>
        </w:r>
      </w:hyperlink>
      <w:r w:rsidRPr="00B817B4">
        <w:rPr>
          <w:color w:val="000000"/>
          <w:lang w:val="lt-LT"/>
        </w:rPr>
        <w:t>, informacijoje apie  Kontrolės ir audito tarnybos  veiklą.</w:t>
      </w:r>
    </w:p>
    <w:p w14:paraId="30C424C0" w14:textId="77777777" w:rsidR="00F230B9" w:rsidRPr="00B817B4" w:rsidRDefault="00F230B9" w:rsidP="00F81ECB">
      <w:pPr>
        <w:tabs>
          <w:tab w:val="left" w:pos="851"/>
        </w:tabs>
        <w:spacing w:line="360" w:lineRule="auto"/>
        <w:jc w:val="both"/>
        <w:rPr>
          <w:color w:val="000000"/>
          <w:lang w:val="lt-LT"/>
        </w:rPr>
      </w:pPr>
    </w:p>
    <w:p w14:paraId="6FC2A473" w14:textId="77777777" w:rsidR="00F230B9" w:rsidRDefault="00F230B9" w:rsidP="0013035B">
      <w:pPr>
        <w:tabs>
          <w:tab w:val="left" w:pos="851"/>
        </w:tabs>
        <w:spacing w:line="360" w:lineRule="auto"/>
        <w:rPr>
          <w:color w:val="2F5496"/>
          <w:lang w:val="lt-LT"/>
        </w:rPr>
      </w:pPr>
    </w:p>
    <w:p w14:paraId="192BD3A7" w14:textId="77777777" w:rsidR="00F230B9" w:rsidRPr="0013035B" w:rsidRDefault="00F230B9" w:rsidP="0013035B">
      <w:pPr>
        <w:tabs>
          <w:tab w:val="left" w:pos="851"/>
        </w:tabs>
        <w:spacing w:line="360" w:lineRule="auto"/>
        <w:rPr>
          <w:color w:val="2F5496"/>
          <w:lang w:val="lt-LT"/>
        </w:rPr>
      </w:pPr>
    </w:p>
    <w:p w14:paraId="41637B85" w14:textId="77777777" w:rsidR="00F230B9" w:rsidRPr="00A6526E" w:rsidRDefault="00F230B9" w:rsidP="00D97ECA">
      <w:pPr>
        <w:tabs>
          <w:tab w:val="left" w:pos="851"/>
        </w:tabs>
        <w:rPr>
          <w:color w:val="2F5496"/>
          <w:lang w:val="lt-LT"/>
        </w:rPr>
      </w:pPr>
      <w:r w:rsidRPr="001047EB">
        <w:rPr>
          <w:color w:val="000000"/>
          <w:lang w:val="lt-LT"/>
        </w:rPr>
        <w:t xml:space="preserve">Savivaldybės kontrolierė </w:t>
      </w:r>
      <w:r>
        <w:rPr>
          <w:color w:val="000000"/>
          <w:lang w:val="lt-LT"/>
        </w:rPr>
        <w:t xml:space="preserve">                                                                            Danutė Steponavičienė</w:t>
      </w:r>
    </w:p>
    <w:sectPr w:rsidR="00F230B9" w:rsidRPr="00A6526E" w:rsidSect="00E26FDC">
      <w:headerReference w:type="default" r:id="rId10"/>
      <w:footerReference w:type="default" r:id="rId11"/>
      <w:headerReference w:type="first" r:id="rId12"/>
      <w:pgSz w:w="11906" w:h="16838"/>
      <w:pgMar w:top="1701"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F8FC" w14:textId="77777777" w:rsidR="00AE223F" w:rsidRDefault="00AE223F" w:rsidP="00B26893">
      <w:r>
        <w:separator/>
      </w:r>
    </w:p>
  </w:endnote>
  <w:endnote w:type="continuationSeparator" w:id="0">
    <w:p w14:paraId="578F16BB" w14:textId="77777777" w:rsidR="00AE223F" w:rsidRDefault="00AE223F" w:rsidP="00B2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0A0" w:firstRow="1" w:lastRow="0" w:firstColumn="1" w:lastColumn="0" w:noHBand="0" w:noVBand="0"/>
    </w:tblPr>
    <w:tblGrid>
      <w:gridCol w:w="4819"/>
      <w:gridCol w:w="4819"/>
    </w:tblGrid>
    <w:tr w:rsidR="00F230B9" w14:paraId="579B2F1A" w14:textId="77777777" w:rsidTr="002F6C33">
      <w:tc>
        <w:tcPr>
          <w:tcW w:w="2500" w:type="pct"/>
          <w:shd w:val="clear" w:color="auto" w:fill="8EAADB"/>
          <w:vAlign w:val="center"/>
        </w:tcPr>
        <w:p w14:paraId="7B6267A1" w14:textId="77777777" w:rsidR="00F230B9" w:rsidRPr="002F6C33" w:rsidRDefault="00F230B9">
          <w:pPr>
            <w:pStyle w:val="Porat"/>
            <w:spacing w:before="80" w:after="80"/>
            <w:jc w:val="both"/>
            <w:rPr>
              <w:caps/>
              <w:color w:val="FFFFFF"/>
              <w:sz w:val="18"/>
              <w:szCs w:val="18"/>
              <w:lang w:eastAsia="en-US"/>
            </w:rPr>
          </w:pPr>
        </w:p>
      </w:tc>
      <w:tc>
        <w:tcPr>
          <w:tcW w:w="2500" w:type="pct"/>
          <w:shd w:val="clear" w:color="auto" w:fill="8EAADB"/>
          <w:vAlign w:val="center"/>
        </w:tcPr>
        <w:p w14:paraId="092E7DC2" w14:textId="77777777" w:rsidR="00F230B9" w:rsidRPr="002F6C33" w:rsidRDefault="00F230B9">
          <w:pPr>
            <w:pStyle w:val="Porat"/>
            <w:spacing w:before="80" w:after="80"/>
            <w:jc w:val="right"/>
            <w:rPr>
              <w:b/>
              <w:bCs/>
              <w:caps/>
              <w:color w:val="FFFFFF"/>
              <w:sz w:val="18"/>
              <w:szCs w:val="18"/>
              <w:lang w:eastAsia="en-US"/>
            </w:rPr>
          </w:pPr>
          <w:r w:rsidRPr="002F6C33">
            <w:rPr>
              <w:b/>
              <w:bCs/>
              <w:caps/>
              <w:sz w:val="18"/>
              <w:szCs w:val="18"/>
              <w:lang w:eastAsia="en-US"/>
            </w:rPr>
            <w:t>2019 metų veiklos ataskaita</w:t>
          </w:r>
        </w:p>
      </w:tc>
    </w:tr>
  </w:tbl>
  <w:p w14:paraId="776AD80D" w14:textId="77777777" w:rsidR="00F230B9" w:rsidRDefault="00F230B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ED42" w14:textId="77777777" w:rsidR="00AE223F" w:rsidRDefault="00AE223F" w:rsidP="00B26893">
      <w:r>
        <w:separator/>
      </w:r>
    </w:p>
  </w:footnote>
  <w:footnote w:type="continuationSeparator" w:id="0">
    <w:p w14:paraId="7D61729C" w14:textId="77777777" w:rsidR="00AE223F" w:rsidRDefault="00AE223F" w:rsidP="00B26893">
      <w:r>
        <w:continuationSeparator/>
      </w:r>
    </w:p>
  </w:footnote>
  <w:footnote w:id="1">
    <w:p w14:paraId="7475586A" w14:textId="77777777" w:rsidR="00F230B9" w:rsidRDefault="00F230B9" w:rsidP="00042D77">
      <w:pPr>
        <w:autoSpaceDE w:val="0"/>
        <w:autoSpaceDN w:val="0"/>
        <w:adjustRightInd w:val="0"/>
        <w:jc w:val="both"/>
      </w:pPr>
      <w:r w:rsidRPr="00234323">
        <w:rPr>
          <w:rStyle w:val="Puslapioinaosnuoroda"/>
          <w:sz w:val="20"/>
        </w:rPr>
        <w:footnoteRef/>
      </w:r>
      <w:r w:rsidRPr="00234323">
        <w:rPr>
          <w:sz w:val="20"/>
          <w:szCs w:val="20"/>
        </w:rPr>
        <w:t xml:space="preserve"> </w:t>
      </w:r>
      <w:r w:rsidRPr="00042D77">
        <w:rPr>
          <w:sz w:val="20"/>
          <w:szCs w:val="20"/>
          <w:lang w:val="lt-LT"/>
        </w:rPr>
        <w:t xml:space="preserve">Pravieniškių II k. pastato-valgyklos su aktų sale renovavimas (40510,78 Eur) darbai pradėti vykdyti 2011-02-01; Ventiliavimo sistemos įrengimas dziudo salėje (38850,34 Eur) </w:t>
      </w:r>
      <w:r w:rsidRPr="00042D77">
        <w:rPr>
          <w:sz w:val="20"/>
          <w:szCs w:val="20"/>
          <w:lang w:val="lt-LT" w:eastAsia="lt-LT"/>
        </w:rPr>
        <w:t>–</w:t>
      </w:r>
      <w:r w:rsidRPr="00042D77">
        <w:rPr>
          <w:sz w:val="20"/>
          <w:szCs w:val="20"/>
          <w:lang w:val="lt-LT"/>
        </w:rPr>
        <w:t xml:space="preserve"> 2012-10-30. </w:t>
      </w:r>
    </w:p>
  </w:footnote>
  <w:footnote w:id="2">
    <w:p w14:paraId="54CDDAC9" w14:textId="77777777" w:rsidR="00F230B9" w:rsidRPr="00042D77" w:rsidRDefault="00F230B9" w:rsidP="00042D77">
      <w:pPr>
        <w:shd w:val="clear" w:color="auto" w:fill="FFFFFF"/>
        <w:adjustRightInd w:val="0"/>
        <w:jc w:val="both"/>
        <w:rPr>
          <w:sz w:val="20"/>
          <w:szCs w:val="20"/>
          <w:lang w:val="lt-LT" w:eastAsia="lt-LT"/>
        </w:rPr>
      </w:pPr>
      <w:r w:rsidRPr="00042D77">
        <w:rPr>
          <w:rStyle w:val="Puslapioinaosnuoroda"/>
          <w:sz w:val="20"/>
        </w:rPr>
        <w:footnoteRef/>
      </w:r>
      <w:r w:rsidRPr="00042D77">
        <w:rPr>
          <w:sz w:val="20"/>
          <w:szCs w:val="20"/>
          <w:lang w:val="lt-LT"/>
        </w:rPr>
        <w:t xml:space="preserve"> </w:t>
      </w:r>
      <w:r w:rsidRPr="00042D77">
        <w:rPr>
          <w:sz w:val="20"/>
          <w:szCs w:val="20"/>
          <w:lang w:val="lt-LT" w:eastAsia="lt-LT"/>
        </w:rPr>
        <w:t>Aisčio g. Rumšiškėse šaligatvio įrengimo techninis projektas (2012-12-01) – 1612,02 Eur.</w:t>
      </w:r>
    </w:p>
    <w:p w14:paraId="784F29A8" w14:textId="77777777" w:rsidR="00F230B9" w:rsidRPr="00042D77" w:rsidRDefault="00F230B9" w:rsidP="00042D77">
      <w:pPr>
        <w:shd w:val="clear" w:color="auto" w:fill="FFFFFF"/>
        <w:adjustRightInd w:val="0"/>
        <w:jc w:val="both"/>
        <w:rPr>
          <w:sz w:val="20"/>
          <w:szCs w:val="20"/>
          <w:lang w:val="lt-LT" w:eastAsia="lt-LT"/>
        </w:rPr>
      </w:pPr>
      <w:r w:rsidRPr="00042D77">
        <w:rPr>
          <w:sz w:val="20"/>
          <w:szCs w:val="20"/>
          <w:lang w:val="lt-LT" w:eastAsia="lt-LT"/>
        </w:rPr>
        <w:t>Mokyklos g. Tauckūnuose techninis projektas (2012-12-01) – 161</w:t>
      </w:r>
      <w:r>
        <w:rPr>
          <w:sz w:val="20"/>
          <w:szCs w:val="20"/>
          <w:lang w:val="lt-LT" w:eastAsia="lt-LT"/>
        </w:rPr>
        <w:t>7</w:t>
      </w:r>
      <w:r w:rsidRPr="00042D77">
        <w:rPr>
          <w:sz w:val="20"/>
          <w:szCs w:val="20"/>
          <w:lang w:val="lt-LT" w:eastAsia="lt-LT"/>
        </w:rPr>
        <w:t>,</w:t>
      </w:r>
      <w:r>
        <w:rPr>
          <w:sz w:val="20"/>
          <w:szCs w:val="20"/>
          <w:lang w:val="lt-LT" w:eastAsia="lt-LT"/>
        </w:rPr>
        <w:t>53</w:t>
      </w:r>
      <w:r w:rsidRPr="00042D77">
        <w:rPr>
          <w:sz w:val="20"/>
          <w:szCs w:val="20"/>
          <w:lang w:val="lt-LT" w:eastAsia="lt-LT"/>
        </w:rPr>
        <w:t xml:space="preserve"> Eur.</w:t>
      </w:r>
    </w:p>
    <w:p w14:paraId="0FFE0DAB" w14:textId="77777777" w:rsidR="00F230B9" w:rsidRDefault="00F230B9" w:rsidP="00042D77">
      <w:pPr>
        <w:shd w:val="clear" w:color="auto" w:fill="FFFFFF"/>
        <w:adjustRightInd w:val="0"/>
        <w:jc w:val="both"/>
      </w:pPr>
      <w:r w:rsidRPr="00042D77">
        <w:rPr>
          <w:sz w:val="20"/>
          <w:szCs w:val="20"/>
          <w:lang w:val="lt-LT" w:eastAsia="lt-LT"/>
        </w:rPr>
        <w:t>Sodų g. Dovainonių k., Rumšiškių sen., kapitalinio remonto techninis projektas (2013-</w:t>
      </w:r>
      <w:r w:rsidRPr="00FF0971">
        <w:rPr>
          <w:sz w:val="20"/>
          <w:szCs w:val="20"/>
          <w:lang w:eastAsia="lt-LT"/>
        </w:rPr>
        <w:t>12-01) – 2661,03 Eur.</w:t>
      </w:r>
    </w:p>
  </w:footnote>
  <w:footnote w:id="3">
    <w:p w14:paraId="205F0182" w14:textId="77777777" w:rsidR="00F230B9" w:rsidRDefault="00F230B9" w:rsidP="00FF0971">
      <w:pPr>
        <w:pStyle w:val="Antrats"/>
        <w:tabs>
          <w:tab w:val="clear" w:pos="4819"/>
          <w:tab w:val="clear" w:pos="9638"/>
        </w:tabs>
        <w:jc w:val="both"/>
      </w:pPr>
      <w:r w:rsidRPr="00FF0971">
        <w:rPr>
          <w:rStyle w:val="Puslapioinaosnuoroda"/>
          <w:sz w:val="20"/>
        </w:rPr>
        <w:footnoteRef/>
      </w:r>
      <w:r w:rsidRPr="00513947">
        <w:rPr>
          <w:sz w:val="20"/>
          <w:lang w:val="lt-LT"/>
        </w:rPr>
        <w:t xml:space="preserve"> </w:t>
      </w:r>
      <w:r w:rsidRPr="00FF0971">
        <w:rPr>
          <w:rStyle w:val="Nerykuspabraukimas1"/>
          <w:i w:val="0"/>
          <w:iCs/>
          <w:color w:val="auto"/>
          <w:sz w:val="20"/>
          <w:lang w:val="lt-LT" w:eastAsia="zh-CN"/>
        </w:rPr>
        <w:t xml:space="preserve">Nenurodyti </w:t>
      </w:r>
      <w:r w:rsidRPr="00FF0971">
        <w:rPr>
          <w:iCs/>
          <w:sz w:val="20"/>
          <w:lang w:val="lt-LT"/>
        </w:rPr>
        <w:t>prioritetinių objektų</w:t>
      </w:r>
      <w:r w:rsidRPr="00FF0971">
        <w:rPr>
          <w:b/>
          <w:iCs/>
          <w:sz w:val="20"/>
          <w:lang w:val="lt-LT"/>
        </w:rPr>
        <w:t xml:space="preserve"> </w:t>
      </w:r>
      <w:r w:rsidRPr="00FF0971">
        <w:rPr>
          <w:rStyle w:val="Nerykuspabraukimas1"/>
          <w:i w:val="0"/>
          <w:iCs/>
          <w:color w:val="auto"/>
          <w:sz w:val="20"/>
          <w:lang w:val="lt-LT" w:eastAsia="zh-CN"/>
        </w:rPr>
        <w:t xml:space="preserve">adresai Kaišiadorių miesto seniūnijoje </w:t>
      </w:r>
      <w:r w:rsidRPr="00FF0971">
        <w:rPr>
          <w:iCs/>
          <w:sz w:val="20"/>
          <w:lang w:val="lt-LT"/>
        </w:rPr>
        <w:t>–</w:t>
      </w:r>
      <w:r w:rsidRPr="00FF0971">
        <w:rPr>
          <w:rStyle w:val="Nerykuspabraukimas1"/>
          <w:i w:val="0"/>
          <w:iCs/>
          <w:color w:val="auto"/>
          <w:sz w:val="20"/>
          <w:lang w:val="lt-LT" w:eastAsia="zh-CN"/>
        </w:rPr>
        <w:t xml:space="preserve"> dviejų būstų, Žiežmarių apylinkės seniūnijoje </w:t>
      </w:r>
      <w:r w:rsidRPr="00FF0971">
        <w:rPr>
          <w:iCs/>
          <w:sz w:val="20"/>
          <w:lang w:val="lt-LT"/>
        </w:rPr>
        <w:t>–</w:t>
      </w:r>
      <w:r w:rsidRPr="00FF0971">
        <w:rPr>
          <w:rStyle w:val="Nerykuspabraukimas1"/>
          <w:i w:val="0"/>
          <w:iCs/>
          <w:color w:val="auto"/>
          <w:sz w:val="20"/>
          <w:lang w:val="lt-LT" w:eastAsia="zh-CN"/>
        </w:rPr>
        <w:t xml:space="preserve"> dviejų būstų.</w:t>
      </w:r>
    </w:p>
  </w:footnote>
  <w:footnote w:id="4">
    <w:p w14:paraId="77C9AE64" w14:textId="77777777" w:rsidR="00F230B9" w:rsidRPr="001D31FC" w:rsidRDefault="00F230B9" w:rsidP="003B3D28">
      <w:pPr>
        <w:pBdr>
          <w:top w:val="double" w:sz="4" w:space="0" w:color="FFFFFF"/>
          <w:left w:val="double" w:sz="4" w:space="0" w:color="FFFFFF"/>
          <w:bottom w:val="double" w:sz="4" w:space="0" w:color="FFFFFF"/>
          <w:right w:val="double" w:sz="4" w:space="4" w:color="FFFFFF"/>
        </w:pBdr>
        <w:shd w:val="clear" w:color="auto" w:fill="FFFFFF"/>
        <w:jc w:val="both"/>
        <w:rPr>
          <w:lang w:val="lt-LT"/>
        </w:rPr>
      </w:pPr>
      <w:r w:rsidRPr="003B3D28">
        <w:rPr>
          <w:rStyle w:val="Puslapioinaosnuoroda"/>
          <w:sz w:val="20"/>
          <w:szCs w:val="20"/>
        </w:rPr>
        <w:footnoteRef/>
      </w:r>
      <w:r w:rsidRPr="00513947">
        <w:rPr>
          <w:sz w:val="20"/>
          <w:szCs w:val="20"/>
          <w:lang w:val="lt-LT"/>
        </w:rPr>
        <w:t xml:space="preserve"> Nuo 2017 m. vasario 1 d. įsigaliojo Valstybės ir savivaldybių įstaigų darbuotojų darbo apmokėjimo įstatymas (2017 m. sausio 17 d. įstatymas Nr. XIII-198), kuris</w:t>
      </w:r>
      <w:r w:rsidRPr="00513947">
        <w:rPr>
          <w:rStyle w:val="Numatytasispastraiposriftas1"/>
          <w:sz w:val="20"/>
          <w:szCs w:val="20"/>
          <w:lang w:val="lt-LT"/>
        </w:rPr>
        <w:t xml:space="preserve"> nustato valstybės ir savivaldybių biudžetinių įstaigų, finansuojamų iš valstybės biudžeto, savivaldybių biudžetų, Valstybinio socialinio draudimo fondo biudžeto ir kitų valstybės įsteigtų pinigų fondų lėšų, darbuotojų, dirbančių pagal darbo sutartis, darbo apmokėjimo sąlygas ir dydžius, materialines pašalpas, darbuotojų pareigybių lygius ir grupes, kasmetinį veiklos vertinimą.</w:t>
      </w:r>
    </w:p>
  </w:footnote>
  <w:footnote w:id="5">
    <w:p w14:paraId="0F342E30" w14:textId="77777777" w:rsidR="00F230B9" w:rsidRDefault="00F230B9" w:rsidP="00A910E5">
      <w:pPr>
        <w:pStyle w:val="prastasis1"/>
        <w:pBdr>
          <w:top w:val="double" w:sz="4" w:space="0" w:color="FFFFFF"/>
          <w:left w:val="double" w:sz="4" w:space="0" w:color="FFFFFF"/>
          <w:bottom w:val="double" w:sz="4" w:space="0" w:color="FFFFFF"/>
          <w:right w:val="double" w:sz="4" w:space="4" w:color="FFFFFF"/>
        </w:pBdr>
        <w:shd w:val="clear" w:color="auto" w:fill="FFFFFF"/>
        <w:jc w:val="both"/>
      </w:pPr>
      <w:r w:rsidRPr="00051D36">
        <w:rPr>
          <w:rStyle w:val="Puslapioinaosnuoroda"/>
          <w:sz w:val="20"/>
        </w:rPr>
        <w:footnoteRef/>
      </w:r>
      <w:r w:rsidRPr="00051D36">
        <w:rPr>
          <w:sz w:val="20"/>
        </w:rPr>
        <w:t xml:space="preserve"> </w:t>
      </w:r>
      <w:r w:rsidRPr="00051D36">
        <w:rPr>
          <w:rStyle w:val="Numatytasispastraiposriftas1"/>
          <w:sz w:val="20"/>
        </w:rPr>
        <w:t>Kaišiadorių Algirdo Brazausko gimnazija,</w:t>
      </w:r>
      <w:r w:rsidRPr="00051D36">
        <w:rPr>
          <w:sz w:val="20"/>
        </w:rPr>
        <w:t xml:space="preserve"> </w:t>
      </w:r>
      <w:r w:rsidRPr="00051D36">
        <w:rPr>
          <w:rStyle w:val="Numatytasispastraiposriftas1"/>
          <w:sz w:val="20"/>
        </w:rPr>
        <w:t>Kaišiadorių r. Žiežmarių gimnazija</w:t>
      </w:r>
      <w:r w:rsidRPr="00051D36">
        <w:rPr>
          <w:sz w:val="20"/>
        </w:rPr>
        <w:t xml:space="preserve">, </w:t>
      </w:r>
      <w:r w:rsidRPr="00051D36">
        <w:rPr>
          <w:rStyle w:val="Numatytasispastraiposriftas1"/>
          <w:sz w:val="20"/>
        </w:rPr>
        <w:t>Kaišiadorių r. Kruonio gimnazija</w:t>
      </w:r>
      <w:r w:rsidRPr="00051D36">
        <w:rPr>
          <w:sz w:val="20"/>
        </w:rPr>
        <w:t xml:space="preserve">, </w:t>
      </w:r>
      <w:r w:rsidRPr="00051D36">
        <w:rPr>
          <w:rStyle w:val="Numatytasispastraiposriftas1"/>
          <w:sz w:val="20"/>
        </w:rPr>
        <w:t>Kaišiadorių r. Rumšiškių Antano Baranausko gimnazija</w:t>
      </w:r>
      <w:r w:rsidRPr="00051D36">
        <w:rPr>
          <w:sz w:val="20"/>
        </w:rPr>
        <w:t xml:space="preserve">, </w:t>
      </w:r>
      <w:r w:rsidRPr="00051D36">
        <w:rPr>
          <w:rStyle w:val="Numatytasispastraiposriftas1"/>
          <w:sz w:val="20"/>
        </w:rPr>
        <w:t>Kaišiadorių r. Paparčių mokykla-daugiafunkcis centras</w:t>
      </w:r>
      <w:r w:rsidRPr="00051D36">
        <w:rPr>
          <w:sz w:val="20"/>
        </w:rPr>
        <w:t xml:space="preserve">, </w:t>
      </w:r>
      <w:r w:rsidRPr="00051D36">
        <w:rPr>
          <w:rStyle w:val="Numatytasispastraiposriftas1"/>
          <w:sz w:val="20"/>
        </w:rPr>
        <w:t>Žaslių pagrindinė mokykla, Palomenės pagrindinė mokykla, Kaišiadorių suaugusiųjų ir jaunimo mokykla</w:t>
      </w:r>
      <w:r w:rsidRPr="00051D36">
        <w:rPr>
          <w:sz w:val="20"/>
        </w:rPr>
        <w:t xml:space="preserve">, </w:t>
      </w:r>
      <w:r w:rsidRPr="00051D36">
        <w:rPr>
          <w:rStyle w:val="Numatytasispastraiposriftas1"/>
          <w:sz w:val="20"/>
        </w:rPr>
        <w:t xml:space="preserve">Kaišiadorių </w:t>
      </w:r>
      <w:r>
        <w:rPr>
          <w:rStyle w:val="Numatytasispastraiposriftas1"/>
          <w:sz w:val="20"/>
        </w:rPr>
        <w:t>š</w:t>
      </w:r>
      <w:r w:rsidRPr="00051D36">
        <w:rPr>
          <w:rStyle w:val="Numatytasispastraiposriftas1"/>
          <w:sz w:val="20"/>
        </w:rPr>
        <w:t>ven</w:t>
      </w:r>
      <w:r>
        <w:rPr>
          <w:rStyle w:val="Numatytasispastraiposriftas1"/>
          <w:sz w:val="20"/>
        </w:rPr>
        <w:t>t</w:t>
      </w:r>
      <w:r w:rsidRPr="00051D36">
        <w:rPr>
          <w:rStyle w:val="Numatytasispastraiposriftas1"/>
          <w:sz w:val="20"/>
        </w:rPr>
        <w:t>osios Faustinos mokykla</w:t>
      </w:r>
      <w:r w:rsidRPr="00051D36">
        <w:rPr>
          <w:sz w:val="20"/>
        </w:rPr>
        <w:t xml:space="preserve">, </w:t>
      </w:r>
      <w:r w:rsidRPr="00051D36">
        <w:rPr>
          <w:rStyle w:val="Numatytasispastraiposriftas1"/>
          <w:sz w:val="20"/>
        </w:rPr>
        <w:t>Kaišiadorių meno mokykla</w:t>
      </w:r>
      <w:r w:rsidRPr="00051D36">
        <w:rPr>
          <w:sz w:val="20"/>
        </w:rPr>
        <w:t xml:space="preserve">, Kaišiadorių r. Žiežmarių mokykla-darželis ,,Vaikystės dvaras“, </w:t>
      </w:r>
      <w:r w:rsidRPr="00051D36">
        <w:rPr>
          <w:rStyle w:val="Numatytasispastraiposriftas1"/>
          <w:sz w:val="20"/>
        </w:rPr>
        <w:t>Kaišiadorių r. Pravieniškių lopšelis-darželis ,,Ąžuoliukas“</w:t>
      </w:r>
      <w:r w:rsidRPr="00051D36">
        <w:rPr>
          <w:sz w:val="20"/>
        </w:rPr>
        <w:t xml:space="preserve">, </w:t>
      </w:r>
      <w:r w:rsidRPr="00051D36">
        <w:rPr>
          <w:rStyle w:val="Numatytasispastraiposriftas1"/>
          <w:sz w:val="20"/>
        </w:rPr>
        <w:t>Kaišiadorių lopšelis-darželis ,,Spindulys“</w:t>
      </w:r>
      <w:r w:rsidRPr="00051D36">
        <w:rPr>
          <w:sz w:val="20"/>
        </w:rPr>
        <w:t xml:space="preserve">, </w:t>
      </w:r>
      <w:r w:rsidRPr="00051D36">
        <w:rPr>
          <w:rStyle w:val="Numatytasispastraiposriftas1"/>
          <w:sz w:val="20"/>
        </w:rPr>
        <w:t>Žaslių lopšelis-darželis „Žaliasis klevelis“</w:t>
      </w:r>
      <w:r w:rsidRPr="00051D36">
        <w:rPr>
          <w:sz w:val="20"/>
        </w:rPr>
        <w:t xml:space="preserve">, </w:t>
      </w:r>
      <w:r w:rsidRPr="00051D36">
        <w:rPr>
          <w:rStyle w:val="Numatytasispastraiposriftas1"/>
          <w:sz w:val="20"/>
        </w:rPr>
        <w:t>Kaišiadorių švietimo ir sporto paslaugų centras</w:t>
      </w:r>
      <w:r w:rsidRPr="00051D36">
        <w:rPr>
          <w:sz w:val="20"/>
        </w:rPr>
        <w:t>, Kaišiadorių socialinių paslaugų centras.</w:t>
      </w:r>
    </w:p>
  </w:footnote>
  <w:footnote w:id="6">
    <w:p w14:paraId="5FDCA4A7" w14:textId="77777777" w:rsidR="00F230B9" w:rsidRDefault="00F230B9" w:rsidP="00D52084">
      <w:pPr>
        <w:pStyle w:val="Puslapioinaostekstas"/>
        <w:jc w:val="both"/>
      </w:pPr>
      <w:r w:rsidRPr="00BB23FE">
        <w:rPr>
          <w:rStyle w:val="Puslapioinaosnuoroda"/>
          <w:rFonts w:ascii="Times New Roman" w:hAnsi="Times New Roman"/>
        </w:rPr>
        <w:footnoteRef/>
      </w:r>
      <w:r w:rsidRPr="00BB23FE">
        <w:rPr>
          <w:rFonts w:ascii="Times New Roman" w:hAnsi="Times New Roman"/>
        </w:rPr>
        <w:t xml:space="preserve"> </w:t>
      </w:r>
      <w:r w:rsidRPr="00BB23FE">
        <w:rPr>
          <w:rStyle w:val="Numatytasispastraiposriftas1"/>
          <w:rFonts w:ascii="Times New Roman" w:hAnsi="Times New Roman"/>
        </w:rPr>
        <w:t>Kaišiadorių Algirdo Brazausko gimnazija,</w:t>
      </w:r>
      <w:r w:rsidRPr="00BB23FE">
        <w:rPr>
          <w:rFonts w:ascii="Times New Roman" w:hAnsi="Times New Roman"/>
        </w:rPr>
        <w:t xml:space="preserve"> </w:t>
      </w:r>
      <w:r w:rsidRPr="00BB23FE">
        <w:rPr>
          <w:rStyle w:val="Numatytasispastraiposriftas1"/>
          <w:rFonts w:ascii="Times New Roman" w:hAnsi="Times New Roman"/>
        </w:rPr>
        <w:t>Kaišiadorių r. Žiežmarių gimnazija</w:t>
      </w:r>
      <w:r w:rsidRPr="00BB23FE">
        <w:rPr>
          <w:rFonts w:ascii="Times New Roman" w:hAnsi="Times New Roman"/>
        </w:rPr>
        <w:t xml:space="preserve">, </w:t>
      </w:r>
      <w:r w:rsidRPr="00BB23FE">
        <w:rPr>
          <w:rStyle w:val="Numatytasispastraiposriftas1"/>
          <w:rFonts w:ascii="Times New Roman" w:hAnsi="Times New Roman"/>
        </w:rPr>
        <w:t>Kaišiadorių r. Kruonio gimnazija</w:t>
      </w:r>
      <w:r w:rsidRPr="00BB23FE">
        <w:rPr>
          <w:rFonts w:ascii="Times New Roman" w:hAnsi="Times New Roman"/>
        </w:rPr>
        <w:t xml:space="preserve">, </w:t>
      </w:r>
      <w:r w:rsidRPr="00BB23FE">
        <w:rPr>
          <w:rStyle w:val="Numatytasispastraiposriftas1"/>
          <w:rFonts w:ascii="Times New Roman" w:hAnsi="Times New Roman"/>
        </w:rPr>
        <w:t>Kaišiadorių r. Rumšiškių Antano Baranausko gimnazija</w:t>
      </w:r>
      <w:r w:rsidRPr="00BB23FE">
        <w:rPr>
          <w:rFonts w:ascii="Times New Roman" w:hAnsi="Times New Roman"/>
        </w:rPr>
        <w:t xml:space="preserve">, </w:t>
      </w:r>
      <w:r>
        <w:rPr>
          <w:rFonts w:ascii="Times New Roman" w:hAnsi="Times New Roman"/>
        </w:rPr>
        <w:t xml:space="preserve">Kaišiadorių Vaclovo Giržado progimnazija, </w:t>
      </w:r>
      <w:r w:rsidRPr="00BB23FE">
        <w:rPr>
          <w:rStyle w:val="Numatytasispastraiposriftas1"/>
          <w:rFonts w:ascii="Times New Roman" w:hAnsi="Times New Roman"/>
        </w:rPr>
        <w:t>Kaišiadorių r. Paparčių mokykla-daugiafunkcis centras</w:t>
      </w:r>
      <w:r w:rsidRPr="00BB23FE">
        <w:rPr>
          <w:rFonts w:ascii="Times New Roman" w:hAnsi="Times New Roman"/>
        </w:rPr>
        <w:t xml:space="preserve">, </w:t>
      </w:r>
      <w:r w:rsidRPr="00BB23FE">
        <w:rPr>
          <w:rStyle w:val="Numatytasispastraiposriftas1"/>
          <w:rFonts w:ascii="Times New Roman" w:hAnsi="Times New Roman"/>
        </w:rPr>
        <w:t>Žaslių pagrindinė mokykla, Palomenės pagrindinė mokykla, Kaišiadorių suaugusiųjų ir jaunimo mokykla</w:t>
      </w:r>
      <w:r w:rsidRPr="00BB23FE">
        <w:rPr>
          <w:rFonts w:ascii="Times New Roman" w:hAnsi="Times New Roman"/>
        </w:rPr>
        <w:t xml:space="preserve">, </w:t>
      </w:r>
      <w:r w:rsidRPr="00BB23FE">
        <w:rPr>
          <w:rStyle w:val="Numatytasispastraiposriftas1"/>
          <w:rFonts w:ascii="Times New Roman" w:hAnsi="Times New Roman"/>
        </w:rPr>
        <w:t xml:space="preserve">Kaišiadorių </w:t>
      </w:r>
      <w:r>
        <w:rPr>
          <w:rStyle w:val="Numatytasispastraiposriftas1"/>
          <w:rFonts w:ascii="Times New Roman" w:hAnsi="Times New Roman"/>
        </w:rPr>
        <w:t>š</w:t>
      </w:r>
      <w:r w:rsidRPr="00BB23FE">
        <w:rPr>
          <w:rStyle w:val="Numatytasispastraiposriftas1"/>
          <w:rFonts w:ascii="Times New Roman" w:hAnsi="Times New Roman"/>
        </w:rPr>
        <w:t>ven</w:t>
      </w:r>
      <w:r>
        <w:rPr>
          <w:rStyle w:val="Numatytasispastraiposriftas1"/>
          <w:rFonts w:ascii="Times New Roman" w:hAnsi="Times New Roman"/>
        </w:rPr>
        <w:t>t</w:t>
      </w:r>
      <w:r w:rsidRPr="00BB23FE">
        <w:rPr>
          <w:rStyle w:val="Numatytasispastraiposriftas1"/>
          <w:rFonts w:ascii="Times New Roman" w:hAnsi="Times New Roman"/>
        </w:rPr>
        <w:t>osios Faustinos mokykla</w:t>
      </w:r>
      <w:r w:rsidRPr="00BB23FE">
        <w:rPr>
          <w:rFonts w:ascii="Times New Roman" w:hAnsi="Times New Roman"/>
        </w:rPr>
        <w:t xml:space="preserve">, Kaišiadorių r. Žiežmarių mokykla-darželis ,,Vaikystės dvaras“, </w:t>
      </w:r>
      <w:r w:rsidRPr="00BB23FE">
        <w:rPr>
          <w:rStyle w:val="Numatytasispastraiposriftas1"/>
          <w:rFonts w:ascii="Times New Roman" w:hAnsi="Times New Roman"/>
        </w:rPr>
        <w:t>Kaišiadorių švietimo ir sporto paslaugų centras</w:t>
      </w:r>
      <w:r>
        <w:rPr>
          <w:rStyle w:val="Numatytasispastraiposriftas1"/>
          <w:rFonts w:ascii="Times New Roman" w:hAnsi="Times New Roman"/>
        </w:rPr>
        <w:t xml:space="preserve">, </w:t>
      </w:r>
      <w:r w:rsidRPr="00D52084">
        <w:rPr>
          <w:rStyle w:val="Numatytasispastraiposriftas1"/>
          <w:rFonts w:ascii="Times New Roman" w:hAnsi="Times New Roman"/>
        </w:rPr>
        <w:t>Kaišiadorių r. Gudienos mokykl</w:t>
      </w:r>
      <w:r>
        <w:rPr>
          <w:rStyle w:val="Numatytasispastraiposriftas1"/>
          <w:rFonts w:ascii="Times New Roman" w:hAnsi="Times New Roman"/>
        </w:rPr>
        <w:t>a</w:t>
      </w:r>
      <w:r w:rsidRPr="00D52084">
        <w:rPr>
          <w:rStyle w:val="Numatytasispastraiposriftas1"/>
          <w:rFonts w:ascii="Times New Roman" w:hAnsi="Times New Roman"/>
        </w:rPr>
        <w:t>-darželi</w:t>
      </w:r>
      <w:r>
        <w:rPr>
          <w:rStyle w:val="Numatytasispastraiposriftas1"/>
          <w:rFonts w:ascii="Times New Roman" w:hAnsi="Times New Roman"/>
        </w:rPr>
        <w:t>s</w:t>
      </w:r>
      <w:r w:rsidRPr="00D52084">
        <w:rPr>
          <w:rStyle w:val="Numatytasispastraiposriftas1"/>
          <w:rFonts w:ascii="Times New Roman" w:hAnsi="Times New Roman"/>
        </w:rPr>
        <w:t xml:space="preserve"> „Rugelis“</w:t>
      </w:r>
      <w:r>
        <w:rPr>
          <w:rStyle w:val="Numatytasispastraiposriftas1"/>
          <w:rFonts w:ascii="Times New Roman" w:hAnsi="Times New Roman"/>
        </w:rPr>
        <w:t>.</w:t>
      </w:r>
    </w:p>
  </w:footnote>
  <w:footnote w:id="7">
    <w:p w14:paraId="2EA583DE" w14:textId="77777777" w:rsidR="00F230B9" w:rsidRDefault="00F230B9" w:rsidP="00FC3DA7">
      <w:pPr>
        <w:pStyle w:val="Standard"/>
        <w:pBdr>
          <w:top w:val="double" w:sz="4" w:space="0" w:color="FFFFFF"/>
          <w:left w:val="double" w:sz="4" w:space="0" w:color="FFFFFF"/>
          <w:bottom w:val="double" w:sz="4" w:space="5" w:color="FFFFFF"/>
          <w:right w:val="double" w:sz="4" w:space="4" w:color="FFFFFF"/>
        </w:pBdr>
        <w:shd w:val="clear" w:color="auto" w:fill="FFFFFF"/>
        <w:jc w:val="both"/>
      </w:pPr>
      <w:r>
        <w:rPr>
          <w:rStyle w:val="Puslapioinaosnuoroda"/>
        </w:rPr>
        <w:footnoteRef/>
      </w:r>
      <w:r w:rsidRPr="00513947">
        <w:rPr>
          <w:lang w:val="lt-LT"/>
        </w:rPr>
        <w:t xml:space="preserve"> </w:t>
      </w:r>
      <w:r w:rsidRPr="00513947">
        <w:rPr>
          <w:rStyle w:val="Numatytasispastraiposriftas1"/>
          <w:bCs/>
          <w:sz w:val="20"/>
          <w:szCs w:val="20"/>
          <w:lang w:val="lt-LT"/>
        </w:rPr>
        <w:t>A</w:t>
      </w:r>
      <w:r w:rsidRPr="00FC3DA7">
        <w:rPr>
          <w:rStyle w:val="Numatytasispastraiposriftas1"/>
          <w:sz w:val="20"/>
          <w:szCs w:val="20"/>
          <w:shd w:val="clear" w:color="auto" w:fill="FFFFFF"/>
          <w:lang w:val="lt-LT"/>
        </w:rPr>
        <w:t>r mokytojams valandos mokyklų veiklų bendruomenei ir kvalifikacijai tobulinti paskirstytos laikantis teisės aktų reikalavimų.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A42D" w14:textId="77777777" w:rsidR="00F230B9" w:rsidRDefault="00F230B9">
    <w:pPr>
      <w:pStyle w:val="Antrats"/>
      <w:jc w:val="center"/>
    </w:pPr>
    <w:r>
      <w:rPr>
        <w:noProof/>
        <w:lang w:val="lt-LT"/>
      </w:rPr>
      <w:fldChar w:fldCharType="begin"/>
    </w:r>
    <w:r>
      <w:rPr>
        <w:noProof/>
        <w:lang w:val="lt-LT"/>
      </w:rPr>
      <w:instrText>PAGE   \* MERGEFORMAT</w:instrText>
    </w:r>
    <w:r>
      <w:rPr>
        <w:noProof/>
        <w:lang w:val="lt-LT"/>
      </w:rPr>
      <w:fldChar w:fldCharType="separate"/>
    </w:r>
    <w:r>
      <w:rPr>
        <w:noProof/>
        <w:lang w:val="lt-LT"/>
      </w:rPr>
      <w:t>1</w:t>
    </w:r>
    <w:r>
      <w:rPr>
        <w:noProof/>
        <w:lang w:val="lt-LT"/>
      </w:rPr>
      <w:fldChar w:fldCharType="end"/>
    </w:r>
  </w:p>
  <w:p w14:paraId="175D1C61" w14:textId="77777777" w:rsidR="00F230B9" w:rsidRDefault="00F230B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66D8" w14:textId="59938E2E" w:rsidR="00F230B9" w:rsidRDefault="001D31FC">
    <w:pPr>
      <w:pStyle w:val="Antrats"/>
    </w:pPr>
    <w:r>
      <w:rPr>
        <w:noProof/>
        <w:lang w:val="lt-LT"/>
      </w:rPr>
      <mc:AlternateContent>
        <mc:Choice Requires="wpg">
          <w:drawing>
            <wp:anchor distT="0" distB="0" distL="114300" distR="114300" simplePos="0" relativeHeight="251660288" behindDoc="0" locked="0" layoutInCell="1" allowOverlap="1" wp14:anchorId="1E606E54" wp14:editId="0B65C06B">
              <wp:simplePos x="0" y="0"/>
              <wp:positionH relativeFrom="page">
                <wp:align>left</wp:align>
              </wp:positionH>
              <wp:positionV relativeFrom="page">
                <wp:posOffset>253365</wp:posOffset>
              </wp:positionV>
              <wp:extent cx="1700530" cy="1024255"/>
              <wp:effectExtent l="0" t="1905" r="4445"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2" name="Group 3"/>
                      <wpg:cNvGrpSpPr>
                        <a:grpSpLocks/>
                      </wpg:cNvGrpSpPr>
                      <wpg:grpSpPr bwMode="auto">
                        <a:xfrm>
                          <a:off x="0" y="0"/>
                          <a:ext cx="17007" cy="10241"/>
                          <a:chOff x="0" y="0"/>
                          <a:chExt cx="17007" cy="10241"/>
                        </a:xfrm>
                      </wpg:grpSpPr>
                      <wps:wsp>
                        <wps:cNvPr id="3" name="Rectangle 4"/>
                        <wps:cNvSpPr>
                          <a:spLocks noChangeArrowheads="1"/>
                        </wps:cNvSpPr>
                        <wps:spPr bwMode="auto">
                          <a:xfrm>
                            <a:off x="0" y="0"/>
                            <a:ext cx="17007" cy="10241"/>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Rectangle 6"/>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6" name="Text Box 7"/>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21CC87" w14:textId="77777777" w:rsidR="00F230B9" w:rsidRPr="00267160" w:rsidRDefault="00F230B9">
                            <w:pPr>
                              <w:pStyle w:val="Antrats"/>
                              <w:jc w:val="right"/>
                              <w:rPr>
                                <w:color w:val="FFFFFF"/>
                              </w:rPr>
                            </w:pPr>
                          </w:p>
                        </w:txbxContent>
                      </wps:txbx>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06E54" id="Group 2" o:spid="_x0000_s1026" style="position:absolute;margin-left:0;margin-top:19.95pt;width:133.9pt;height:80.65pt;z-index:251660288;mso-position-horizontal:lef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">
              <v:group id="Group 3"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"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" path="m,l1462822,,910372,376306,,1014481,,xe" fillcolor="#4472c4" stroked="f" strokeweight="1pt">
                  <v:stroke joinstyle="miter"/>
                  <v:path arrowok="t" o:connecttype="custom" o:connectlocs="0,0;14632,0;9106,3766;0,10154;0,0" o:connectangles="0,0,0,0,0"/>
                </v:shape>
                <v:rect id="Rectangle 6"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2" o:title="" recolor="t" rotate="t" type="frame"/>
                </v:rect>
              </v:group>
              <v:shapetype id="_x0000_t202" coordsize="21600,21600" o:spt="202" path="m,l,21600r21600,l21600,xe">
                <v:stroke joinstyle="miter"/>
                <v:path gradientshapeok="t" o:connecttype="rect"/>
              </v:shapetype>
              <v:shape id="Text Box 7"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14:paraId="6221CC87" w14:textId="77777777" w:rsidR="00F230B9" w:rsidRPr="00267160" w:rsidRDefault="00F230B9">
                      <w:pPr>
                        <w:pStyle w:val="Antrats"/>
                        <w:jc w:val="right"/>
                        <w:rPr>
                          <w:color w:val="FFFFFF"/>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EE4"/>
    <w:multiLevelType w:val="hybridMultilevel"/>
    <w:tmpl w:val="4BFE9E0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566480F"/>
    <w:multiLevelType w:val="hybridMultilevel"/>
    <w:tmpl w:val="3F5286B0"/>
    <w:lvl w:ilvl="0" w:tplc="BC78F6F2">
      <w:start w:val="1"/>
      <w:numFmt w:val="decimal"/>
      <w:lvlText w:val="%1."/>
      <w:lvlJc w:val="left"/>
      <w:pPr>
        <w:ind w:left="1212" w:hanging="360"/>
      </w:pPr>
      <w:rPr>
        <w:rFonts w:cs="Times New Roman" w:hint="default"/>
      </w:rPr>
    </w:lvl>
    <w:lvl w:ilvl="1" w:tplc="04270019" w:tentative="1">
      <w:start w:val="1"/>
      <w:numFmt w:val="lowerLetter"/>
      <w:lvlText w:val="%2."/>
      <w:lvlJc w:val="left"/>
      <w:pPr>
        <w:ind w:left="1932" w:hanging="360"/>
      </w:pPr>
      <w:rPr>
        <w:rFonts w:cs="Times New Roman"/>
      </w:rPr>
    </w:lvl>
    <w:lvl w:ilvl="2" w:tplc="0427001B" w:tentative="1">
      <w:start w:val="1"/>
      <w:numFmt w:val="lowerRoman"/>
      <w:lvlText w:val="%3."/>
      <w:lvlJc w:val="right"/>
      <w:pPr>
        <w:ind w:left="2652" w:hanging="180"/>
      </w:pPr>
      <w:rPr>
        <w:rFonts w:cs="Times New Roman"/>
      </w:rPr>
    </w:lvl>
    <w:lvl w:ilvl="3" w:tplc="0427000F" w:tentative="1">
      <w:start w:val="1"/>
      <w:numFmt w:val="decimal"/>
      <w:lvlText w:val="%4."/>
      <w:lvlJc w:val="left"/>
      <w:pPr>
        <w:ind w:left="3372" w:hanging="360"/>
      </w:pPr>
      <w:rPr>
        <w:rFonts w:cs="Times New Roman"/>
      </w:rPr>
    </w:lvl>
    <w:lvl w:ilvl="4" w:tplc="04270019" w:tentative="1">
      <w:start w:val="1"/>
      <w:numFmt w:val="lowerLetter"/>
      <w:lvlText w:val="%5."/>
      <w:lvlJc w:val="left"/>
      <w:pPr>
        <w:ind w:left="4092" w:hanging="360"/>
      </w:pPr>
      <w:rPr>
        <w:rFonts w:cs="Times New Roman"/>
      </w:rPr>
    </w:lvl>
    <w:lvl w:ilvl="5" w:tplc="0427001B" w:tentative="1">
      <w:start w:val="1"/>
      <w:numFmt w:val="lowerRoman"/>
      <w:lvlText w:val="%6."/>
      <w:lvlJc w:val="right"/>
      <w:pPr>
        <w:ind w:left="4812" w:hanging="180"/>
      </w:pPr>
      <w:rPr>
        <w:rFonts w:cs="Times New Roman"/>
      </w:rPr>
    </w:lvl>
    <w:lvl w:ilvl="6" w:tplc="0427000F" w:tentative="1">
      <w:start w:val="1"/>
      <w:numFmt w:val="decimal"/>
      <w:lvlText w:val="%7."/>
      <w:lvlJc w:val="left"/>
      <w:pPr>
        <w:ind w:left="5532" w:hanging="360"/>
      </w:pPr>
      <w:rPr>
        <w:rFonts w:cs="Times New Roman"/>
      </w:rPr>
    </w:lvl>
    <w:lvl w:ilvl="7" w:tplc="04270019" w:tentative="1">
      <w:start w:val="1"/>
      <w:numFmt w:val="lowerLetter"/>
      <w:lvlText w:val="%8."/>
      <w:lvlJc w:val="left"/>
      <w:pPr>
        <w:ind w:left="6252" w:hanging="360"/>
      </w:pPr>
      <w:rPr>
        <w:rFonts w:cs="Times New Roman"/>
      </w:rPr>
    </w:lvl>
    <w:lvl w:ilvl="8" w:tplc="0427001B" w:tentative="1">
      <w:start w:val="1"/>
      <w:numFmt w:val="lowerRoman"/>
      <w:lvlText w:val="%9."/>
      <w:lvlJc w:val="right"/>
      <w:pPr>
        <w:ind w:left="6972" w:hanging="180"/>
      </w:pPr>
      <w:rPr>
        <w:rFonts w:cs="Times New Roman"/>
      </w:rPr>
    </w:lvl>
  </w:abstractNum>
  <w:abstractNum w:abstractNumId="2" w15:restartNumberingAfterBreak="0">
    <w:nsid w:val="05745D44"/>
    <w:multiLevelType w:val="multilevel"/>
    <w:tmpl w:val="F4505C62"/>
    <w:lvl w:ilvl="0">
      <w:start w:val="1"/>
      <w:numFmt w:val="decimal"/>
      <w:lvlText w:val="%1."/>
      <w:lvlJc w:val="left"/>
      <w:pPr>
        <w:ind w:left="1070" w:hanging="360"/>
      </w:pPr>
      <w:rPr>
        <w:rFonts w:cs="Times New Roman" w:hint="default"/>
        <w:sz w:val="24"/>
        <w:szCs w:val="24"/>
      </w:rPr>
    </w:lvl>
    <w:lvl w:ilvl="1">
      <w:start w:val="1"/>
      <w:numFmt w:val="decimal"/>
      <w:isLgl/>
      <w:lvlText w:val="%1.%2."/>
      <w:lvlJc w:val="left"/>
      <w:pPr>
        <w:ind w:left="1069" w:hanging="360"/>
      </w:pPr>
      <w:rPr>
        <w:rFonts w:cs="Times New Roman" w:hint="default"/>
        <w:color w:val="000000"/>
      </w:rPr>
    </w:lvl>
    <w:lvl w:ilvl="2">
      <w:start w:val="1"/>
      <w:numFmt w:val="decimalZero"/>
      <w:isLgl/>
      <w:lvlText w:val="%1.%2.%3."/>
      <w:lvlJc w:val="left"/>
      <w:pPr>
        <w:ind w:left="1429" w:hanging="720"/>
      </w:pPr>
      <w:rPr>
        <w:rFonts w:cs="Times New Roman" w:hint="default"/>
      </w:rPr>
    </w:lvl>
    <w:lvl w:ilvl="3">
      <w:start w:val="1"/>
      <w:numFmt w:val="decimalZero"/>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15:restartNumberingAfterBreak="0">
    <w:nsid w:val="0AAA48C0"/>
    <w:multiLevelType w:val="hybridMultilevel"/>
    <w:tmpl w:val="3F5286B0"/>
    <w:lvl w:ilvl="0" w:tplc="BC78F6F2">
      <w:start w:val="1"/>
      <w:numFmt w:val="decimal"/>
      <w:lvlText w:val="%1."/>
      <w:lvlJc w:val="left"/>
      <w:pPr>
        <w:ind w:left="1212" w:hanging="360"/>
      </w:pPr>
      <w:rPr>
        <w:rFonts w:cs="Times New Roman" w:hint="default"/>
      </w:rPr>
    </w:lvl>
    <w:lvl w:ilvl="1" w:tplc="04270019" w:tentative="1">
      <w:start w:val="1"/>
      <w:numFmt w:val="lowerLetter"/>
      <w:lvlText w:val="%2."/>
      <w:lvlJc w:val="left"/>
      <w:pPr>
        <w:ind w:left="1932" w:hanging="360"/>
      </w:pPr>
      <w:rPr>
        <w:rFonts w:cs="Times New Roman"/>
      </w:rPr>
    </w:lvl>
    <w:lvl w:ilvl="2" w:tplc="0427001B" w:tentative="1">
      <w:start w:val="1"/>
      <w:numFmt w:val="lowerRoman"/>
      <w:lvlText w:val="%3."/>
      <w:lvlJc w:val="right"/>
      <w:pPr>
        <w:ind w:left="2652" w:hanging="180"/>
      </w:pPr>
      <w:rPr>
        <w:rFonts w:cs="Times New Roman"/>
      </w:rPr>
    </w:lvl>
    <w:lvl w:ilvl="3" w:tplc="0427000F" w:tentative="1">
      <w:start w:val="1"/>
      <w:numFmt w:val="decimal"/>
      <w:lvlText w:val="%4."/>
      <w:lvlJc w:val="left"/>
      <w:pPr>
        <w:ind w:left="3372" w:hanging="360"/>
      </w:pPr>
      <w:rPr>
        <w:rFonts w:cs="Times New Roman"/>
      </w:rPr>
    </w:lvl>
    <w:lvl w:ilvl="4" w:tplc="04270019" w:tentative="1">
      <w:start w:val="1"/>
      <w:numFmt w:val="lowerLetter"/>
      <w:lvlText w:val="%5."/>
      <w:lvlJc w:val="left"/>
      <w:pPr>
        <w:ind w:left="4092" w:hanging="360"/>
      </w:pPr>
      <w:rPr>
        <w:rFonts w:cs="Times New Roman"/>
      </w:rPr>
    </w:lvl>
    <w:lvl w:ilvl="5" w:tplc="0427001B" w:tentative="1">
      <w:start w:val="1"/>
      <w:numFmt w:val="lowerRoman"/>
      <w:lvlText w:val="%6."/>
      <w:lvlJc w:val="right"/>
      <w:pPr>
        <w:ind w:left="4812" w:hanging="180"/>
      </w:pPr>
      <w:rPr>
        <w:rFonts w:cs="Times New Roman"/>
      </w:rPr>
    </w:lvl>
    <w:lvl w:ilvl="6" w:tplc="0427000F" w:tentative="1">
      <w:start w:val="1"/>
      <w:numFmt w:val="decimal"/>
      <w:lvlText w:val="%7."/>
      <w:lvlJc w:val="left"/>
      <w:pPr>
        <w:ind w:left="5532" w:hanging="360"/>
      </w:pPr>
      <w:rPr>
        <w:rFonts w:cs="Times New Roman"/>
      </w:rPr>
    </w:lvl>
    <w:lvl w:ilvl="7" w:tplc="04270019" w:tentative="1">
      <w:start w:val="1"/>
      <w:numFmt w:val="lowerLetter"/>
      <w:lvlText w:val="%8."/>
      <w:lvlJc w:val="left"/>
      <w:pPr>
        <w:ind w:left="6252" w:hanging="360"/>
      </w:pPr>
      <w:rPr>
        <w:rFonts w:cs="Times New Roman"/>
      </w:rPr>
    </w:lvl>
    <w:lvl w:ilvl="8" w:tplc="0427001B" w:tentative="1">
      <w:start w:val="1"/>
      <w:numFmt w:val="lowerRoman"/>
      <w:lvlText w:val="%9."/>
      <w:lvlJc w:val="right"/>
      <w:pPr>
        <w:ind w:left="6972" w:hanging="180"/>
      </w:pPr>
      <w:rPr>
        <w:rFonts w:cs="Times New Roman"/>
      </w:rPr>
    </w:lvl>
  </w:abstractNum>
  <w:abstractNum w:abstractNumId="4" w15:restartNumberingAfterBreak="0">
    <w:nsid w:val="0DEB3252"/>
    <w:multiLevelType w:val="hybridMultilevel"/>
    <w:tmpl w:val="C1C2E18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100E1526"/>
    <w:multiLevelType w:val="hybridMultilevel"/>
    <w:tmpl w:val="3844F628"/>
    <w:lvl w:ilvl="0" w:tplc="31B8DC0C">
      <w:start w:val="1"/>
      <w:numFmt w:val="decimal"/>
      <w:lvlText w:val="%1."/>
      <w:lvlJc w:val="left"/>
      <w:pPr>
        <w:ind w:left="1070" w:hanging="360"/>
      </w:pPr>
      <w:rPr>
        <w:rFonts w:cs="Times New Roman" w:hint="default"/>
        <w:b w:val="0"/>
        <w:color w:val="auto"/>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6" w15:restartNumberingAfterBreak="0">
    <w:nsid w:val="11285020"/>
    <w:multiLevelType w:val="hybridMultilevel"/>
    <w:tmpl w:val="BD8420AC"/>
    <w:lvl w:ilvl="0" w:tplc="B75A792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7" w15:restartNumberingAfterBreak="0">
    <w:nsid w:val="1671164F"/>
    <w:multiLevelType w:val="hybridMultilevel"/>
    <w:tmpl w:val="F564B47A"/>
    <w:lvl w:ilvl="0" w:tplc="21F6671C">
      <w:start w:val="1"/>
      <w:numFmt w:val="decimal"/>
      <w:lvlText w:val="%1."/>
      <w:lvlJc w:val="left"/>
      <w:pPr>
        <w:ind w:left="927" w:hanging="360"/>
      </w:pPr>
      <w:rPr>
        <w:rFonts w:cs="Times New Roman" w:hint="default"/>
        <w:i w:val="0"/>
        <w:color w:val="000000"/>
        <w:sz w:val="24"/>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8" w15:restartNumberingAfterBreak="0">
    <w:nsid w:val="172215DE"/>
    <w:multiLevelType w:val="hybridMultilevel"/>
    <w:tmpl w:val="BD8420AC"/>
    <w:lvl w:ilvl="0" w:tplc="B75A792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9" w15:restartNumberingAfterBreak="0">
    <w:nsid w:val="1900563D"/>
    <w:multiLevelType w:val="multilevel"/>
    <w:tmpl w:val="E5348F4C"/>
    <w:lvl w:ilvl="0">
      <w:start w:val="1"/>
      <w:numFmt w:val="decimal"/>
      <w:lvlText w:val="%1."/>
      <w:lvlJc w:val="left"/>
      <w:pPr>
        <w:ind w:left="1080" w:hanging="360"/>
      </w:pPr>
      <w:rPr>
        <w:rFonts w:cs="Times New Roman" w:hint="default"/>
        <w:color w:val="2F5496"/>
      </w:rPr>
    </w:lvl>
    <w:lvl w:ilvl="1">
      <w:start w:val="1"/>
      <w:numFmt w:val="decimal"/>
      <w:isLgl/>
      <w:lvlText w:val="%1.%2."/>
      <w:lvlJc w:val="left"/>
      <w:pPr>
        <w:ind w:left="1080" w:hanging="360"/>
      </w:pPr>
      <w:rPr>
        <w:rFonts w:cs="Times New Roman" w:hint="default"/>
        <w:color w:val="2F5496"/>
      </w:rPr>
    </w:lvl>
    <w:lvl w:ilvl="2">
      <w:start w:val="1"/>
      <w:numFmt w:val="decimal"/>
      <w:isLgl/>
      <w:lvlText w:val="%1.%2.%3."/>
      <w:lvlJc w:val="left"/>
      <w:pPr>
        <w:ind w:left="1440" w:hanging="720"/>
      </w:pPr>
      <w:rPr>
        <w:rFonts w:cs="Times New Roman" w:hint="default"/>
        <w:color w:val="2F5496"/>
      </w:rPr>
    </w:lvl>
    <w:lvl w:ilvl="3">
      <w:start w:val="1"/>
      <w:numFmt w:val="decimal"/>
      <w:isLgl/>
      <w:lvlText w:val="%1.%2.%3.%4."/>
      <w:lvlJc w:val="left"/>
      <w:pPr>
        <w:ind w:left="1440" w:hanging="720"/>
      </w:pPr>
      <w:rPr>
        <w:rFonts w:cs="Times New Roman" w:hint="default"/>
        <w:color w:val="2F5496"/>
      </w:rPr>
    </w:lvl>
    <w:lvl w:ilvl="4">
      <w:start w:val="1"/>
      <w:numFmt w:val="decimal"/>
      <w:isLgl/>
      <w:lvlText w:val="%1.%2.%3.%4.%5."/>
      <w:lvlJc w:val="left"/>
      <w:pPr>
        <w:ind w:left="1800" w:hanging="1080"/>
      </w:pPr>
      <w:rPr>
        <w:rFonts w:cs="Times New Roman" w:hint="default"/>
        <w:color w:val="2F5496"/>
      </w:rPr>
    </w:lvl>
    <w:lvl w:ilvl="5">
      <w:start w:val="1"/>
      <w:numFmt w:val="decimal"/>
      <w:isLgl/>
      <w:lvlText w:val="%1.%2.%3.%4.%5.%6."/>
      <w:lvlJc w:val="left"/>
      <w:pPr>
        <w:ind w:left="1800" w:hanging="1080"/>
      </w:pPr>
      <w:rPr>
        <w:rFonts w:cs="Times New Roman" w:hint="default"/>
        <w:color w:val="2F5496"/>
      </w:rPr>
    </w:lvl>
    <w:lvl w:ilvl="6">
      <w:start w:val="1"/>
      <w:numFmt w:val="decimal"/>
      <w:isLgl/>
      <w:lvlText w:val="%1.%2.%3.%4.%5.%6.%7."/>
      <w:lvlJc w:val="left"/>
      <w:pPr>
        <w:ind w:left="2160" w:hanging="1440"/>
      </w:pPr>
      <w:rPr>
        <w:rFonts w:cs="Times New Roman" w:hint="default"/>
        <w:color w:val="2F5496"/>
      </w:rPr>
    </w:lvl>
    <w:lvl w:ilvl="7">
      <w:start w:val="1"/>
      <w:numFmt w:val="decimal"/>
      <w:isLgl/>
      <w:lvlText w:val="%1.%2.%3.%4.%5.%6.%7.%8."/>
      <w:lvlJc w:val="left"/>
      <w:pPr>
        <w:ind w:left="2160" w:hanging="1440"/>
      </w:pPr>
      <w:rPr>
        <w:rFonts w:cs="Times New Roman" w:hint="default"/>
        <w:color w:val="2F5496"/>
      </w:rPr>
    </w:lvl>
    <w:lvl w:ilvl="8">
      <w:start w:val="1"/>
      <w:numFmt w:val="decimal"/>
      <w:isLgl/>
      <w:lvlText w:val="%1.%2.%3.%4.%5.%6.%7.%8.%9."/>
      <w:lvlJc w:val="left"/>
      <w:pPr>
        <w:ind w:left="2520" w:hanging="1800"/>
      </w:pPr>
      <w:rPr>
        <w:rFonts w:cs="Times New Roman" w:hint="default"/>
        <w:color w:val="2F5496"/>
      </w:rPr>
    </w:lvl>
  </w:abstractNum>
  <w:abstractNum w:abstractNumId="10" w15:restartNumberingAfterBreak="0">
    <w:nsid w:val="1FB762AC"/>
    <w:multiLevelType w:val="multilevel"/>
    <w:tmpl w:val="0F02357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color w:val="2F5496"/>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10A3F81"/>
    <w:multiLevelType w:val="hybridMultilevel"/>
    <w:tmpl w:val="3844F628"/>
    <w:lvl w:ilvl="0" w:tplc="31B8DC0C">
      <w:start w:val="1"/>
      <w:numFmt w:val="decimal"/>
      <w:lvlText w:val="%1."/>
      <w:lvlJc w:val="left"/>
      <w:pPr>
        <w:ind w:left="1070" w:hanging="360"/>
      </w:pPr>
      <w:rPr>
        <w:rFonts w:cs="Times New Roman" w:hint="default"/>
        <w:b w:val="0"/>
        <w:color w:val="auto"/>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12" w15:restartNumberingAfterBreak="0">
    <w:nsid w:val="2F116E74"/>
    <w:multiLevelType w:val="hybridMultilevel"/>
    <w:tmpl w:val="BD8420AC"/>
    <w:lvl w:ilvl="0" w:tplc="B75A792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3" w15:restartNumberingAfterBreak="0">
    <w:nsid w:val="31E42FF1"/>
    <w:multiLevelType w:val="hybridMultilevel"/>
    <w:tmpl w:val="3844F628"/>
    <w:lvl w:ilvl="0" w:tplc="31B8DC0C">
      <w:start w:val="1"/>
      <w:numFmt w:val="decimal"/>
      <w:lvlText w:val="%1."/>
      <w:lvlJc w:val="left"/>
      <w:pPr>
        <w:ind w:left="1070" w:hanging="360"/>
      </w:pPr>
      <w:rPr>
        <w:rFonts w:cs="Times New Roman" w:hint="default"/>
        <w:b w:val="0"/>
        <w:color w:val="auto"/>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14" w15:restartNumberingAfterBreak="0">
    <w:nsid w:val="331021EB"/>
    <w:multiLevelType w:val="hybridMultilevel"/>
    <w:tmpl w:val="4BFE9E0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3454282E"/>
    <w:multiLevelType w:val="hybridMultilevel"/>
    <w:tmpl w:val="3844F628"/>
    <w:lvl w:ilvl="0" w:tplc="31B8DC0C">
      <w:start w:val="1"/>
      <w:numFmt w:val="decimal"/>
      <w:lvlText w:val="%1."/>
      <w:lvlJc w:val="left"/>
      <w:pPr>
        <w:ind w:left="1070" w:hanging="360"/>
      </w:pPr>
      <w:rPr>
        <w:rFonts w:cs="Times New Roman" w:hint="default"/>
        <w:b w:val="0"/>
        <w:color w:val="auto"/>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16" w15:restartNumberingAfterBreak="0">
    <w:nsid w:val="36633FA4"/>
    <w:multiLevelType w:val="hybridMultilevel"/>
    <w:tmpl w:val="3844F628"/>
    <w:lvl w:ilvl="0" w:tplc="31B8DC0C">
      <w:start w:val="1"/>
      <w:numFmt w:val="decimal"/>
      <w:lvlText w:val="%1."/>
      <w:lvlJc w:val="left"/>
      <w:pPr>
        <w:ind w:left="1070" w:hanging="360"/>
      </w:pPr>
      <w:rPr>
        <w:rFonts w:cs="Times New Roman" w:hint="default"/>
        <w:b w:val="0"/>
        <w:color w:val="auto"/>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17" w15:restartNumberingAfterBreak="0">
    <w:nsid w:val="3A1E62CF"/>
    <w:multiLevelType w:val="hybridMultilevel"/>
    <w:tmpl w:val="3844F628"/>
    <w:lvl w:ilvl="0" w:tplc="31B8DC0C">
      <w:start w:val="1"/>
      <w:numFmt w:val="decimal"/>
      <w:lvlText w:val="%1."/>
      <w:lvlJc w:val="left"/>
      <w:pPr>
        <w:ind w:left="1070" w:hanging="360"/>
      </w:pPr>
      <w:rPr>
        <w:rFonts w:cs="Times New Roman" w:hint="default"/>
        <w:b w:val="0"/>
        <w:color w:val="auto"/>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18" w15:restartNumberingAfterBreak="0">
    <w:nsid w:val="3C7F239A"/>
    <w:multiLevelType w:val="hybridMultilevel"/>
    <w:tmpl w:val="4CF2522A"/>
    <w:lvl w:ilvl="0" w:tplc="97646E2E">
      <w:start w:val="1"/>
      <w:numFmt w:val="decimal"/>
      <w:lvlText w:val="%1."/>
      <w:lvlJc w:val="left"/>
      <w:pPr>
        <w:ind w:left="792" w:hanging="432"/>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41B158AB"/>
    <w:multiLevelType w:val="hybridMultilevel"/>
    <w:tmpl w:val="3844F628"/>
    <w:lvl w:ilvl="0" w:tplc="31B8DC0C">
      <w:start w:val="1"/>
      <w:numFmt w:val="decimal"/>
      <w:lvlText w:val="%1."/>
      <w:lvlJc w:val="left"/>
      <w:pPr>
        <w:ind w:left="1070" w:hanging="360"/>
      </w:pPr>
      <w:rPr>
        <w:rFonts w:cs="Times New Roman" w:hint="default"/>
        <w:b w:val="0"/>
        <w:color w:val="auto"/>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20" w15:restartNumberingAfterBreak="0">
    <w:nsid w:val="42323C3E"/>
    <w:multiLevelType w:val="hybridMultilevel"/>
    <w:tmpl w:val="1FAE96D2"/>
    <w:lvl w:ilvl="0" w:tplc="CBD09114">
      <w:start w:val="1"/>
      <w:numFmt w:val="decimal"/>
      <w:lvlText w:val="%1."/>
      <w:lvlJc w:val="left"/>
      <w:pPr>
        <w:ind w:left="928" w:hanging="360"/>
      </w:pPr>
      <w:rPr>
        <w:rFonts w:cs="Times New Roman" w:hint="default"/>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21" w15:restartNumberingAfterBreak="0">
    <w:nsid w:val="440C4AD8"/>
    <w:multiLevelType w:val="hybridMultilevel"/>
    <w:tmpl w:val="3844F628"/>
    <w:lvl w:ilvl="0" w:tplc="31B8DC0C">
      <w:start w:val="1"/>
      <w:numFmt w:val="decimal"/>
      <w:lvlText w:val="%1."/>
      <w:lvlJc w:val="left"/>
      <w:pPr>
        <w:ind w:left="1070" w:hanging="360"/>
      </w:pPr>
      <w:rPr>
        <w:rFonts w:cs="Times New Roman" w:hint="default"/>
        <w:b w:val="0"/>
        <w:color w:val="auto"/>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22" w15:restartNumberingAfterBreak="0">
    <w:nsid w:val="49E0597D"/>
    <w:multiLevelType w:val="hybridMultilevel"/>
    <w:tmpl w:val="3844F628"/>
    <w:lvl w:ilvl="0" w:tplc="31B8DC0C">
      <w:start w:val="1"/>
      <w:numFmt w:val="decimal"/>
      <w:lvlText w:val="%1."/>
      <w:lvlJc w:val="left"/>
      <w:pPr>
        <w:ind w:left="1070" w:hanging="360"/>
      </w:pPr>
      <w:rPr>
        <w:rFonts w:cs="Times New Roman" w:hint="default"/>
        <w:b w:val="0"/>
        <w:color w:val="auto"/>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23" w15:restartNumberingAfterBreak="0">
    <w:nsid w:val="4B8608F8"/>
    <w:multiLevelType w:val="hybridMultilevel"/>
    <w:tmpl w:val="2FFAD93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4" w15:restartNumberingAfterBreak="0">
    <w:nsid w:val="4CA17C1E"/>
    <w:multiLevelType w:val="hybridMultilevel"/>
    <w:tmpl w:val="44003D10"/>
    <w:lvl w:ilvl="0" w:tplc="A9C465D0">
      <w:start w:val="3"/>
      <w:numFmt w:val="bullet"/>
      <w:lvlText w:val="-"/>
      <w:lvlJc w:val="left"/>
      <w:pPr>
        <w:ind w:left="1637" w:hanging="360"/>
      </w:pPr>
      <w:rPr>
        <w:rFonts w:ascii="Times New Roman" w:eastAsia="Times New Roman" w:hAnsi="Times New Roman" w:hint="default"/>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5" w15:restartNumberingAfterBreak="0">
    <w:nsid w:val="4F177359"/>
    <w:multiLevelType w:val="hybridMultilevel"/>
    <w:tmpl w:val="1FAE96D2"/>
    <w:lvl w:ilvl="0" w:tplc="CBD09114">
      <w:start w:val="1"/>
      <w:numFmt w:val="decimal"/>
      <w:lvlText w:val="%1."/>
      <w:lvlJc w:val="left"/>
      <w:pPr>
        <w:ind w:left="928" w:hanging="360"/>
      </w:pPr>
      <w:rPr>
        <w:rFonts w:cs="Times New Roman" w:hint="default"/>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26" w15:restartNumberingAfterBreak="0">
    <w:nsid w:val="511136CF"/>
    <w:multiLevelType w:val="hybridMultilevel"/>
    <w:tmpl w:val="99E67248"/>
    <w:lvl w:ilvl="0" w:tplc="742C18BE">
      <w:start w:val="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7" w15:restartNumberingAfterBreak="0">
    <w:nsid w:val="53314CC5"/>
    <w:multiLevelType w:val="hybridMultilevel"/>
    <w:tmpl w:val="9E36E650"/>
    <w:lvl w:ilvl="0" w:tplc="7F52CBEC">
      <w:start w:val="1"/>
      <w:numFmt w:val="decimal"/>
      <w:lvlText w:val="%1."/>
      <w:lvlJc w:val="left"/>
      <w:pPr>
        <w:ind w:left="1068" w:hanging="360"/>
      </w:pPr>
      <w:rPr>
        <w:rFonts w:cs="Times New Roman" w:hint="default"/>
      </w:rPr>
    </w:lvl>
    <w:lvl w:ilvl="1" w:tplc="04270019" w:tentative="1">
      <w:start w:val="1"/>
      <w:numFmt w:val="lowerLetter"/>
      <w:lvlText w:val="%2."/>
      <w:lvlJc w:val="left"/>
      <w:pPr>
        <w:ind w:left="1788" w:hanging="360"/>
      </w:pPr>
      <w:rPr>
        <w:rFonts w:cs="Times New Roman"/>
      </w:rPr>
    </w:lvl>
    <w:lvl w:ilvl="2" w:tplc="0427001B" w:tentative="1">
      <w:start w:val="1"/>
      <w:numFmt w:val="lowerRoman"/>
      <w:lvlText w:val="%3."/>
      <w:lvlJc w:val="right"/>
      <w:pPr>
        <w:ind w:left="2508" w:hanging="180"/>
      </w:pPr>
      <w:rPr>
        <w:rFonts w:cs="Times New Roman"/>
      </w:rPr>
    </w:lvl>
    <w:lvl w:ilvl="3" w:tplc="0427000F" w:tentative="1">
      <w:start w:val="1"/>
      <w:numFmt w:val="decimal"/>
      <w:lvlText w:val="%4."/>
      <w:lvlJc w:val="left"/>
      <w:pPr>
        <w:ind w:left="3228" w:hanging="360"/>
      </w:pPr>
      <w:rPr>
        <w:rFonts w:cs="Times New Roman"/>
      </w:rPr>
    </w:lvl>
    <w:lvl w:ilvl="4" w:tplc="04270019" w:tentative="1">
      <w:start w:val="1"/>
      <w:numFmt w:val="lowerLetter"/>
      <w:lvlText w:val="%5."/>
      <w:lvlJc w:val="left"/>
      <w:pPr>
        <w:ind w:left="3948" w:hanging="360"/>
      </w:pPr>
      <w:rPr>
        <w:rFonts w:cs="Times New Roman"/>
      </w:rPr>
    </w:lvl>
    <w:lvl w:ilvl="5" w:tplc="0427001B" w:tentative="1">
      <w:start w:val="1"/>
      <w:numFmt w:val="lowerRoman"/>
      <w:lvlText w:val="%6."/>
      <w:lvlJc w:val="right"/>
      <w:pPr>
        <w:ind w:left="4668" w:hanging="180"/>
      </w:pPr>
      <w:rPr>
        <w:rFonts w:cs="Times New Roman"/>
      </w:rPr>
    </w:lvl>
    <w:lvl w:ilvl="6" w:tplc="0427000F" w:tentative="1">
      <w:start w:val="1"/>
      <w:numFmt w:val="decimal"/>
      <w:lvlText w:val="%7."/>
      <w:lvlJc w:val="left"/>
      <w:pPr>
        <w:ind w:left="5388" w:hanging="360"/>
      </w:pPr>
      <w:rPr>
        <w:rFonts w:cs="Times New Roman"/>
      </w:rPr>
    </w:lvl>
    <w:lvl w:ilvl="7" w:tplc="04270019" w:tentative="1">
      <w:start w:val="1"/>
      <w:numFmt w:val="lowerLetter"/>
      <w:lvlText w:val="%8."/>
      <w:lvlJc w:val="left"/>
      <w:pPr>
        <w:ind w:left="6108" w:hanging="360"/>
      </w:pPr>
      <w:rPr>
        <w:rFonts w:cs="Times New Roman"/>
      </w:rPr>
    </w:lvl>
    <w:lvl w:ilvl="8" w:tplc="0427001B" w:tentative="1">
      <w:start w:val="1"/>
      <w:numFmt w:val="lowerRoman"/>
      <w:lvlText w:val="%9."/>
      <w:lvlJc w:val="right"/>
      <w:pPr>
        <w:ind w:left="6828" w:hanging="180"/>
      </w:pPr>
      <w:rPr>
        <w:rFonts w:cs="Times New Roman"/>
      </w:rPr>
    </w:lvl>
  </w:abstractNum>
  <w:abstractNum w:abstractNumId="28" w15:restartNumberingAfterBreak="0">
    <w:nsid w:val="55432FA6"/>
    <w:multiLevelType w:val="multilevel"/>
    <w:tmpl w:val="2D046F7E"/>
    <w:lvl w:ilvl="0">
      <w:start w:val="2"/>
      <w:numFmt w:val="decimal"/>
      <w:lvlText w:val="%1."/>
      <w:lvlJc w:val="left"/>
      <w:pPr>
        <w:ind w:left="8015" w:hanging="360"/>
      </w:pPr>
      <w:rPr>
        <w:rFonts w:cs="Times New Roman" w:hint="default"/>
        <w:b/>
        <w:color w:val="365F91"/>
      </w:rPr>
    </w:lvl>
    <w:lvl w:ilvl="1">
      <w:start w:val="1"/>
      <w:numFmt w:val="decimal"/>
      <w:lvlText w:val="%1.%2."/>
      <w:lvlJc w:val="left"/>
      <w:pPr>
        <w:ind w:left="360" w:hanging="360"/>
      </w:pPr>
      <w:rPr>
        <w:rFonts w:cs="Times New Roman" w:hint="default"/>
        <w:color w:val="365F91"/>
        <w:sz w:val="24"/>
        <w:szCs w:val="24"/>
      </w:rPr>
    </w:lvl>
    <w:lvl w:ilvl="2">
      <w:start w:val="1"/>
      <w:numFmt w:val="decimal"/>
      <w:lvlText w:val="%1.%2.%3."/>
      <w:lvlJc w:val="left"/>
      <w:pPr>
        <w:ind w:left="720" w:hanging="720"/>
      </w:pPr>
      <w:rPr>
        <w:rFonts w:cs="Times New Roman" w:hint="default"/>
        <w:color w:val="365F91"/>
      </w:rPr>
    </w:lvl>
    <w:lvl w:ilvl="3">
      <w:start w:val="1"/>
      <w:numFmt w:val="decimal"/>
      <w:lvlText w:val="%1.%2.%3.%4."/>
      <w:lvlJc w:val="left"/>
      <w:pPr>
        <w:ind w:left="720" w:hanging="720"/>
      </w:pPr>
      <w:rPr>
        <w:rFonts w:cs="Times New Roman" w:hint="default"/>
        <w:color w:val="365F91"/>
      </w:rPr>
    </w:lvl>
    <w:lvl w:ilvl="4">
      <w:start w:val="1"/>
      <w:numFmt w:val="decimal"/>
      <w:lvlText w:val="%1.%2.%3.%4.%5."/>
      <w:lvlJc w:val="left"/>
      <w:pPr>
        <w:ind w:left="1080" w:hanging="1080"/>
      </w:pPr>
      <w:rPr>
        <w:rFonts w:cs="Times New Roman" w:hint="default"/>
        <w:color w:val="365F91"/>
      </w:rPr>
    </w:lvl>
    <w:lvl w:ilvl="5">
      <w:start w:val="1"/>
      <w:numFmt w:val="decimal"/>
      <w:lvlText w:val="%1.%2.%3.%4.%5.%6."/>
      <w:lvlJc w:val="left"/>
      <w:pPr>
        <w:ind w:left="1080" w:hanging="1080"/>
      </w:pPr>
      <w:rPr>
        <w:rFonts w:cs="Times New Roman" w:hint="default"/>
        <w:color w:val="365F91"/>
      </w:rPr>
    </w:lvl>
    <w:lvl w:ilvl="6">
      <w:start w:val="1"/>
      <w:numFmt w:val="decimal"/>
      <w:lvlText w:val="%1.%2.%3.%4.%5.%6.%7."/>
      <w:lvlJc w:val="left"/>
      <w:pPr>
        <w:ind w:left="1440" w:hanging="1440"/>
      </w:pPr>
      <w:rPr>
        <w:rFonts w:cs="Times New Roman" w:hint="default"/>
        <w:color w:val="365F91"/>
      </w:rPr>
    </w:lvl>
    <w:lvl w:ilvl="7">
      <w:start w:val="1"/>
      <w:numFmt w:val="decimal"/>
      <w:lvlText w:val="%1.%2.%3.%4.%5.%6.%7.%8."/>
      <w:lvlJc w:val="left"/>
      <w:pPr>
        <w:ind w:left="1440" w:hanging="1440"/>
      </w:pPr>
      <w:rPr>
        <w:rFonts w:cs="Times New Roman" w:hint="default"/>
        <w:color w:val="365F91"/>
      </w:rPr>
    </w:lvl>
    <w:lvl w:ilvl="8">
      <w:start w:val="1"/>
      <w:numFmt w:val="decimal"/>
      <w:lvlText w:val="%1.%2.%3.%4.%5.%6.%7.%8.%9."/>
      <w:lvlJc w:val="left"/>
      <w:pPr>
        <w:ind w:left="1800" w:hanging="1800"/>
      </w:pPr>
      <w:rPr>
        <w:rFonts w:cs="Times New Roman" w:hint="default"/>
        <w:color w:val="365F91"/>
      </w:rPr>
    </w:lvl>
  </w:abstractNum>
  <w:abstractNum w:abstractNumId="29" w15:restartNumberingAfterBreak="0">
    <w:nsid w:val="55BB20AE"/>
    <w:multiLevelType w:val="hybridMultilevel"/>
    <w:tmpl w:val="5BA8B5B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15:restartNumberingAfterBreak="0">
    <w:nsid w:val="597C2A1C"/>
    <w:multiLevelType w:val="hybridMultilevel"/>
    <w:tmpl w:val="3F5286B0"/>
    <w:lvl w:ilvl="0" w:tplc="BC78F6F2">
      <w:start w:val="1"/>
      <w:numFmt w:val="decimal"/>
      <w:lvlText w:val="%1."/>
      <w:lvlJc w:val="left"/>
      <w:pPr>
        <w:ind w:left="1212" w:hanging="360"/>
      </w:pPr>
      <w:rPr>
        <w:rFonts w:cs="Times New Roman" w:hint="default"/>
      </w:rPr>
    </w:lvl>
    <w:lvl w:ilvl="1" w:tplc="04270019" w:tentative="1">
      <w:start w:val="1"/>
      <w:numFmt w:val="lowerLetter"/>
      <w:lvlText w:val="%2."/>
      <w:lvlJc w:val="left"/>
      <w:pPr>
        <w:ind w:left="1932" w:hanging="360"/>
      </w:pPr>
      <w:rPr>
        <w:rFonts w:cs="Times New Roman"/>
      </w:rPr>
    </w:lvl>
    <w:lvl w:ilvl="2" w:tplc="0427001B" w:tentative="1">
      <w:start w:val="1"/>
      <w:numFmt w:val="lowerRoman"/>
      <w:lvlText w:val="%3."/>
      <w:lvlJc w:val="right"/>
      <w:pPr>
        <w:ind w:left="2652" w:hanging="180"/>
      </w:pPr>
      <w:rPr>
        <w:rFonts w:cs="Times New Roman"/>
      </w:rPr>
    </w:lvl>
    <w:lvl w:ilvl="3" w:tplc="0427000F" w:tentative="1">
      <w:start w:val="1"/>
      <w:numFmt w:val="decimal"/>
      <w:lvlText w:val="%4."/>
      <w:lvlJc w:val="left"/>
      <w:pPr>
        <w:ind w:left="3372" w:hanging="360"/>
      </w:pPr>
      <w:rPr>
        <w:rFonts w:cs="Times New Roman"/>
      </w:rPr>
    </w:lvl>
    <w:lvl w:ilvl="4" w:tplc="04270019" w:tentative="1">
      <w:start w:val="1"/>
      <w:numFmt w:val="lowerLetter"/>
      <w:lvlText w:val="%5."/>
      <w:lvlJc w:val="left"/>
      <w:pPr>
        <w:ind w:left="4092" w:hanging="360"/>
      </w:pPr>
      <w:rPr>
        <w:rFonts w:cs="Times New Roman"/>
      </w:rPr>
    </w:lvl>
    <w:lvl w:ilvl="5" w:tplc="0427001B" w:tentative="1">
      <w:start w:val="1"/>
      <w:numFmt w:val="lowerRoman"/>
      <w:lvlText w:val="%6."/>
      <w:lvlJc w:val="right"/>
      <w:pPr>
        <w:ind w:left="4812" w:hanging="180"/>
      </w:pPr>
      <w:rPr>
        <w:rFonts w:cs="Times New Roman"/>
      </w:rPr>
    </w:lvl>
    <w:lvl w:ilvl="6" w:tplc="0427000F" w:tentative="1">
      <w:start w:val="1"/>
      <w:numFmt w:val="decimal"/>
      <w:lvlText w:val="%7."/>
      <w:lvlJc w:val="left"/>
      <w:pPr>
        <w:ind w:left="5532" w:hanging="360"/>
      </w:pPr>
      <w:rPr>
        <w:rFonts w:cs="Times New Roman"/>
      </w:rPr>
    </w:lvl>
    <w:lvl w:ilvl="7" w:tplc="04270019" w:tentative="1">
      <w:start w:val="1"/>
      <w:numFmt w:val="lowerLetter"/>
      <w:lvlText w:val="%8."/>
      <w:lvlJc w:val="left"/>
      <w:pPr>
        <w:ind w:left="6252" w:hanging="360"/>
      </w:pPr>
      <w:rPr>
        <w:rFonts w:cs="Times New Roman"/>
      </w:rPr>
    </w:lvl>
    <w:lvl w:ilvl="8" w:tplc="0427001B" w:tentative="1">
      <w:start w:val="1"/>
      <w:numFmt w:val="lowerRoman"/>
      <w:lvlText w:val="%9."/>
      <w:lvlJc w:val="right"/>
      <w:pPr>
        <w:ind w:left="6972" w:hanging="180"/>
      </w:pPr>
      <w:rPr>
        <w:rFonts w:cs="Times New Roman"/>
      </w:rPr>
    </w:lvl>
  </w:abstractNum>
  <w:abstractNum w:abstractNumId="31" w15:restartNumberingAfterBreak="0">
    <w:nsid w:val="5A037962"/>
    <w:multiLevelType w:val="multilevel"/>
    <w:tmpl w:val="F4505C62"/>
    <w:lvl w:ilvl="0">
      <w:start w:val="1"/>
      <w:numFmt w:val="decimal"/>
      <w:lvlText w:val="%1."/>
      <w:lvlJc w:val="left"/>
      <w:pPr>
        <w:ind w:left="1070" w:hanging="360"/>
      </w:pPr>
      <w:rPr>
        <w:rFonts w:cs="Times New Roman" w:hint="default"/>
        <w:sz w:val="24"/>
        <w:szCs w:val="24"/>
      </w:rPr>
    </w:lvl>
    <w:lvl w:ilvl="1">
      <w:start w:val="1"/>
      <w:numFmt w:val="decimal"/>
      <w:isLgl/>
      <w:lvlText w:val="%1.%2."/>
      <w:lvlJc w:val="left"/>
      <w:pPr>
        <w:ind w:left="1069" w:hanging="360"/>
      </w:pPr>
      <w:rPr>
        <w:rFonts w:cs="Times New Roman" w:hint="default"/>
        <w:color w:val="000000"/>
      </w:rPr>
    </w:lvl>
    <w:lvl w:ilvl="2">
      <w:start w:val="1"/>
      <w:numFmt w:val="decimalZero"/>
      <w:isLgl/>
      <w:lvlText w:val="%1.%2.%3."/>
      <w:lvlJc w:val="left"/>
      <w:pPr>
        <w:ind w:left="1429" w:hanging="720"/>
      </w:pPr>
      <w:rPr>
        <w:rFonts w:cs="Times New Roman" w:hint="default"/>
      </w:rPr>
    </w:lvl>
    <w:lvl w:ilvl="3">
      <w:start w:val="1"/>
      <w:numFmt w:val="decimalZero"/>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15:restartNumberingAfterBreak="0">
    <w:nsid w:val="5A292B66"/>
    <w:multiLevelType w:val="multilevel"/>
    <w:tmpl w:val="47AE4498"/>
    <w:lvl w:ilvl="0">
      <w:start w:val="1"/>
      <w:numFmt w:val="decimal"/>
      <w:lvlText w:val="%1."/>
      <w:lvlJc w:val="left"/>
      <w:pPr>
        <w:ind w:left="502" w:hanging="360"/>
      </w:pPr>
      <w:rPr>
        <w:rFonts w:cs="Times New Roman" w:hint="default"/>
        <w:b w:val="0"/>
        <w:color w:val="1F497D"/>
      </w:rPr>
    </w:lvl>
    <w:lvl w:ilvl="1">
      <w:start w:val="1"/>
      <w:numFmt w:val="decimal"/>
      <w:isLgl/>
      <w:lvlText w:val="%1.%2."/>
      <w:lvlJc w:val="left"/>
      <w:pPr>
        <w:ind w:left="360" w:hanging="360"/>
      </w:pPr>
      <w:rPr>
        <w:rFonts w:cs="Times New Roman" w:hint="default"/>
        <w:b/>
        <w:i w:val="0"/>
        <w:color w:val="1F497D"/>
        <w:sz w:val="24"/>
        <w:szCs w:val="24"/>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3" w15:restartNumberingAfterBreak="0">
    <w:nsid w:val="61053B5B"/>
    <w:multiLevelType w:val="hybridMultilevel"/>
    <w:tmpl w:val="41A6F214"/>
    <w:lvl w:ilvl="0" w:tplc="0427000F">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67271AEF"/>
    <w:multiLevelType w:val="hybridMultilevel"/>
    <w:tmpl w:val="325C3C4E"/>
    <w:lvl w:ilvl="0" w:tplc="63E00190">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5" w15:restartNumberingAfterBreak="0">
    <w:nsid w:val="6D616612"/>
    <w:multiLevelType w:val="hybridMultilevel"/>
    <w:tmpl w:val="BD8420AC"/>
    <w:lvl w:ilvl="0" w:tplc="B75A792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36" w15:restartNumberingAfterBreak="0">
    <w:nsid w:val="71563A82"/>
    <w:multiLevelType w:val="multilevel"/>
    <w:tmpl w:val="91D63AF4"/>
    <w:styleLink w:val="WWNum3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7" w15:restartNumberingAfterBreak="0">
    <w:nsid w:val="750C0CF9"/>
    <w:multiLevelType w:val="hybridMultilevel"/>
    <w:tmpl w:val="AB0A49DA"/>
    <w:lvl w:ilvl="0" w:tplc="2D32575A">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8" w15:restartNumberingAfterBreak="0">
    <w:nsid w:val="75C7150D"/>
    <w:multiLevelType w:val="hybridMultilevel"/>
    <w:tmpl w:val="6850361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9" w15:restartNumberingAfterBreak="0">
    <w:nsid w:val="77BA6019"/>
    <w:multiLevelType w:val="multilevel"/>
    <w:tmpl w:val="D2FEDDC8"/>
    <w:lvl w:ilvl="0">
      <w:start w:val="2"/>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15:restartNumberingAfterBreak="0">
    <w:nsid w:val="79A165CF"/>
    <w:multiLevelType w:val="hybridMultilevel"/>
    <w:tmpl w:val="FCFCF34E"/>
    <w:lvl w:ilvl="0" w:tplc="9A3C96AC">
      <w:start w:val="1"/>
      <w:numFmt w:val="bullet"/>
      <w:lvlText w:val="•"/>
      <w:lvlJc w:val="left"/>
      <w:pPr>
        <w:tabs>
          <w:tab w:val="num" w:pos="720"/>
        </w:tabs>
        <w:ind w:left="720" w:hanging="360"/>
      </w:pPr>
      <w:rPr>
        <w:rFonts w:ascii="Times New Roman" w:hAnsi="Times New Roman" w:hint="default"/>
      </w:rPr>
    </w:lvl>
    <w:lvl w:ilvl="1" w:tplc="E354B7C6" w:tentative="1">
      <w:start w:val="1"/>
      <w:numFmt w:val="bullet"/>
      <w:lvlText w:val="•"/>
      <w:lvlJc w:val="left"/>
      <w:pPr>
        <w:tabs>
          <w:tab w:val="num" w:pos="1440"/>
        </w:tabs>
        <w:ind w:left="1440" w:hanging="360"/>
      </w:pPr>
      <w:rPr>
        <w:rFonts w:ascii="Times New Roman" w:hAnsi="Times New Roman" w:hint="default"/>
      </w:rPr>
    </w:lvl>
    <w:lvl w:ilvl="2" w:tplc="B9848DE6" w:tentative="1">
      <w:start w:val="1"/>
      <w:numFmt w:val="bullet"/>
      <w:lvlText w:val="•"/>
      <w:lvlJc w:val="left"/>
      <w:pPr>
        <w:tabs>
          <w:tab w:val="num" w:pos="2160"/>
        </w:tabs>
        <w:ind w:left="2160" w:hanging="360"/>
      </w:pPr>
      <w:rPr>
        <w:rFonts w:ascii="Times New Roman" w:hAnsi="Times New Roman" w:hint="default"/>
      </w:rPr>
    </w:lvl>
    <w:lvl w:ilvl="3" w:tplc="58B477F2" w:tentative="1">
      <w:start w:val="1"/>
      <w:numFmt w:val="bullet"/>
      <w:lvlText w:val="•"/>
      <w:lvlJc w:val="left"/>
      <w:pPr>
        <w:tabs>
          <w:tab w:val="num" w:pos="2880"/>
        </w:tabs>
        <w:ind w:left="2880" w:hanging="360"/>
      </w:pPr>
      <w:rPr>
        <w:rFonts w:ascii="Times New Roman" w:hAnsi="Times New Roman" w:hint="default"/>
      </w:rPr>
    </w:lvl>
    <w:lvl w:ilvl="4" w:tplc="EC80A23C" w:tentative="1">
      <w:start w:val="1"/>
      <w:numFmt w:val="bullet"/>
      <w:lvlText w:val="•"/>
      <w:lvlJc w:val="left"/>
      <w:pPr>
        <w:tabs>
          <w:tab w:val="num" w:pos="3600"/>
        </w:tabs>
        <w:ind w:left="3600" w:hanging="360"/>
      </w:pPr>
      <w:rPr>
        <w:rFonts w:ascii="Times New Roman" w:hAnsi="Times New Roman" w:hint="default"/>
      </w:rPr>
    </w:lvl>
    <w:lvl w:ilvl="5" w:tplc="7B7000E8" w:tentative="1">
      <w:start w:val="1"/>
      <w:numFmt w:val="bullet"/>
      <w:lvlText w:val="•"/>
      <w:lvlJc w:val="left"/>
      <w:pPr>
        <w:tabs>
          <w:tab w:val="num" w:pos="4320"/>
        </w:tabs>
        <w:ind w:left="4320" w:hanging="360"/>
      </w:pPr>
      <w:rPr>
        <w:rFonts w:ascii="Times New Roman" w:hAnsi="Times New Roman" w:hint="default"/>
      </w:rPr>
    </w:lvl>
    <w:lvl w:ilvl="6" w:tplc="FF3091FA" w:tentative="1">
      <w:start w:val="1"/>
      <w:numFmt w:val="bullet"/>
      <w:lvlText w:val="•"/>
      <w:lvlJc w:val="left"/>
      <w:pPr>
        <w:tabs>
          <w:tab w:val="num" w:pos="5040"/>
        </w:tabs>
        <w:ind w:left="5040" w:hanging="360"/>
      </w:pPr>
      <w:rPr>
        <w:rFonts w:ascii="Times New Roman" w:hAnsi="Times New Roman" w:hint="default"/>
      </w:rPr>
    </w:lvl>
    <w:lvl w:ilvl="7" w:tplc="BFDE47FC" w:tentative="1">
      <w:start w:val="1"/>
      <w:numFmt w:val="bullet"/>
      <w:lvlText w:val="•"/>
      <w:lvlJc w:val="left"/>
      <w:pPr>
        <w:tabs>
          <w:tab w:val="num" w:pos="5760"/>
        </w:tabs>
        <w:ind w:left="5760" w:hanging="360"/>
      </w:pPr>
      <w:rPr>
        <w:rFonts w:ascii="Times New Roman" w:hAnsi="Times New Roman" w:hint="default"/>
      </w:rPr>
    </w:lvl>
    <w:lvl w:ilvl="8" w:tplc="E7F2BA2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DD3C2B"/>
    <w:multiLevelType w:val="hybridMultilevel"/>
    <w:tmpl w:val="7700B9C8"/>
    <w:lvl w:ilvl="0" w:tplc="5214267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40"/>
  </w:num>
  <w:num w:numId="2">
    <w:abstractNumId w:val="31"/>
  </w:num>
  <w:num w:numId="3">
    <w:abstractNumId w:val="6"/>
  </w:num>
  <w:num w:numId="4">
    <w:abstractNumId w:val="39"/>
  </w:num>
  <w:num w:numId="5">
    <w:abstractNumId w:val="28"/>
  </w:num>
  <w:num w:numId="6">
    <w:abstractNumId w:val="38"/>
  </w:num>
  <w:num w:numId="7">
    <w:abstractNumId w:val="4"/>
  </w:num>
  <w:num w:numId="8">
    <w:abstractNumId w:val="2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2"/>
  </w:num>
  <w:num w:numId="13">
    <w:abstractNumId w:val="20"/>
  </w:num>
  <w:num w:numId="14">
    <w:abstractNumId w:val="9"/>
  </w:num>
  <w:num w:numId="15">
    <w:abstractNumId w:val="10"/>
  </w:num>
  <w:num w:numId="16">
    <w:abstractNumId w:val="25"/>
  </w:num>
  <w:num w:numId="17">
    <w:abstractNumId w:val="32"/>
  </w:num>
  <w:num w:numId="18">
    <w:abstractNumId w:val="26"/>
  </w:num>
  <w:num w:numId="19">
    <w:abstractNumId w:val="24"/>
  </w:num>
  <w:num w:numId="20">
    <w:abstractNumId w:val="7"/>
  </w:num>
  <w:num w:numId="21">
    <w:abstractNumId w:val="12"/>
  </w:num>
  <w:num w:numId="22">
    <w:abstractNumId w:val="27"/>
  </w:num>
  <w:num w:numId="23">
    <w:abstractNumId w:val="11"/>
  </w:num>
  <w:num w:numId="24">
    <w:abstractNumId w:val="19"/>
  </w:num>
  <w:num w:numId="25">
    <w:abstractNumId w:val="30"/>
  </w:num>
  <w:num w:numId="26">
    <w:abstractNumId w:val="21"/>
  </w:num>
  <w:num w:numId="27">
    <w:abstractNumId w:val="18"/>
  </w:num>
  <w:num w:numId="28">
    <w:abstractNumId w:val="33"/>
  </w:num>
  <w:num w:numId="29">
    <w:abstractNumId w:val="41"/>
  </w:num>
  <w:num w:numId="30">
    <w:abstractNumId w:val="37"/>
  </w:num>
  <w:num w:numId="31">
    <w:abstractNumId w:val="34"/>
  </w:num>
  <w:num w:numId="32">
    <w:abstractNumId w:val="36"/>
  </w:num>
  <w:num w:numId="33">
    <w:abstractNumId w:val="36"/>
  </w:num>
  <w:num w:numId="34">
    <w:abstractNumId w:val="16"/>
  </w:num>
  <w:num w:numId="35">
    <w:abstractNumId w:val="15"/>
  </w:num>
  <w:num w:numId="36">
    <w:abstractNumId w:val="22"/>
  </w:num>
  <w:num w:numId="37">
    <w:abstractNumId w:val="5"/>
  </w:num>
  <w:num w:numId="38">
    <w:abstractNumId w:val="17"/>
  </w:num>
  <w:num w:numId="39">
    <w:abstractNumId w:val="13"/>
  </w:num>
  <w:num w:numId="40">
    <w:abstractNumId w:val="8"/>
  </w:num>
  <w:num w:numId="41">
    <w:abstractNumId w:val="35"/>
  </w:num>
  <w:num w:numId="42">
    <w:abstractNumId w:val="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93"/>
    <w:rsid w:val="0000463D"/>
    <w:rsid w:val="0001253F"/>
    <w:rsid w:val="0001678E"/>
    <w:rsid w:val="00020AC1"/>
    <w:rsid w:val="00021776"/>
    <w:rsid w:val="000227F1"/>
    <w:rsid w:val="000249D5"/>
    <w:rsid w:val="00030D4F"/>
    <w:rsid w:val="00031E19"/>
    <w:rsid w:val="0004094D"/>
    <w:rsid w:val="00042D77"/>
    <w:rsid w:val="000468B3"/>
    <w:rsid w:val="00051D36"/>
    <w:rsid w:val="000756B9"/>
    <w:rsid w:val="0008101E"/>
    <w:rsid w:val="0008275A"/>
    <w:rsid w:val="00087A37"/>
    <w:rsid w:val="000902D6"/>
    <w:rsid w:val="000A3BAA"/>
    <w:rsid w:val="000C007D"/>
    <w:rsid w:val="000C54FD"/>
    <w:rsid w:val="000C76CE"/>
    <w:rsid w:val="000E2802"/>
    <w:rsid w:val="000E3BCA"/>
    <w:rsid w:val="000E487F"/>
    <w:rsid w:val="000E6342"/>
    <w:rsid w:val="000F1F03"/>
    <w:rsid w:val="000F356D"/>
    <w:rsid w:val="001047EB"/>
    <w:rsid w:val="001076CE"/>
    <w:rsid w:val="00113648"/>
    <w:rsid w:val="0011372D"/>
    <w:rsid w:val="00123D2E"/>
    <w:rsid w:val="00127CD5"/>
    <w:rsid w:val="0013035B"/>
    <w:rsid w:val="001337AA"/>
    <w:rsid w:val="00147D37"/>
    <w:rsid w:val="0015135E"/>
    <w:rsid w:val="001571FE"/>
    <w:rsid w:val="001676BA"/>
    <w:rsid w:val="00173E95"/>
    <w:rsid w:val="00176214"/>
    <w:rsid w:val="001A01E5"/>
    <w:rsid w:val="001D31FC"/>
    <w:rsid w:val="001D6161"/>
    <w:rsid w:val="001E70CF"/>
    <w:rsid w:val="001F4D98"/>
    <w:rsid w:val="00217B02"/>
    <w:rsid w:val="00231708"/>
    <w:rsid w:val="00232851"/>
    <w:rsid w:val="00234323"/>
    <w:rsid w:val="00234E3A"/>
    <w:rsid w:val="00236EAC"/>
    <w:rsid w:val="00246CD4"/>
    <w:rsid w:val="00247AB9"/>
    <w:rsid w:val="00252098"/>
    <w:rsid w:val="00254A42"/>
    <w:rsid w:val="00267160"/>
    <w:rsid w:val="00270550"/>
    <w:rsid w:val="00276F85"/>
    <w:rsid w:val="00282E82"/>
    <w:rsid w:val="00283357"/>
    <w:rsid w:val="00296A67"/>
    <w:rsid w:val="002A03F3"/>
    <w:rsid w:val="002A1A44"/>
    <w:rsid w:val="002A2C31"/>
    <w:rsid w:val="002A5401"/>
    <w:rsid w:val="002B10D6"/>
    <w:rsid w:val="002B298F"/>
    <w:rsid w:val="002D147C"/>
    <w:rsid w:val="002E1155"/>
    <w:rsid w:val="002E1BCF"/>
    <w:rsid w:val="002F6C33"/>
    <w:rsid w:val="00300428"/>
    <w:rsid w:val="00303613"/>
    <w:rsid w:val="003037C3"/>
    <w:rsid w:val="003132CF"/>
    <w:rsid w:val="0031770E"/>
    <w:rsid w:val="00326CAB"/>
    <w:rsid w:val="00340774"/>
    <w:rsid w:val="00340B39"/>
    <w:rsid w:val="00341A0C"/>
    <w:rsid w:val="00342093"/>
    <w:rsid w:val="00344251"/>
    <w:rsid w:val="00345B76"/>
    <w:rsid w:val="00354AEA"/>
    <w:rsid w:val="003575D8"/>
    <w:rsid w:val="003745C8"/>
    <w:rsid w:val="00380387"/>
    <w:rsid w:val="003954D1"/>
    <w:rsid w:val="003A79BB"/>
    <w:rsid w:val="003B2F39"/>
    <w:rsid w:val="003B3BB6"/>
    <w:rsid w:val="003B3D28"/>
    <w:rsid w:val="003C0FC9"/>
    <w:rsid w:val="003C5B63"/>
    <w:rsid w:val="003C76A2"/>
    <w:rsid w:val="003D1323"/>
    <w:rsid w:val="003D4786"/>
    <w:rsid w:val="003E4757"/>
    <w:rsid w:val="003F0A5D"/>
    <w:rsid w:val="003F6521"/>
    <w:rsid w:val="0040478C"/>
    <w:rsid w:val="0040538F"/>
    <w:rsid w:val="004164D7"/>
    <w:rsid w:val="00423875"/>
    <w:rsid w:val="00423D37"/>
    <w:rsid w:val="004259CA"/>
    <w:rsid w:val="00426BB9"/>
    <w:rsid w:val="00432DC4"/>
    <w:rsid w:val="00443432"/>
    <w:rsid w:val="00445EDE"/>
    <w:rsid w:val="0045201F"/>
    <w:rsid w:val="004560BD"/>
    <w:rsid w:val="004576DC"/>
    <w:rsid w:val="00460EAA"/>
    <w:rsid w:val="00463440"/>
    <w:rsid w:val="00464166"/>
    <w:rsid w:val="004641CF"/>
    <w:rsid w:val="00464B28"/>
    <w:rsid w:val="00465BE5"/>
    <w:rsid w:val="00472D89"/>
    <w:rsid w:val="00476A03"/>
    <w:rsid w:val="004837D1"/>
    <w:rsid w:val="00484F13"/>
    <w:rsid w:val="00487E7B"/>
    <w:rsid w:val="00491271"/>
    <w:rsid w:val="00494EA7"/>
    <w:rsid w:val="004A2477"/>
    <w:rsid w:val="004A28AD"/>
    <w:rsid w:val="004A6F38"/>
    <w:rsid w:val="004C60EC"/>
    <w:rsid w:val="004D3932"/>
    <w:rsid w:val="004E2E0E"/>
    <w:rsid w:val="004E5B37"/>
    <w:rsid w:val="004E664E"/>
    <w:rsid w:val="004F1A90"/>
    <w:rsid w:val="00501CAC"/>
    <w:rsid w:val="005104EC"/>
    <w:rsid w:val="0051189A"/>
    <w:rsid w:val="00513947"/>
    <w:rsid w:val="00513C28"/>
    <w:rsid w:val="00526B36"/>
    <w:rsid w:val="00527710"/>
    <w:rsid w:val="00533DF3"/>
    <w:rsid w:val="005377A2"/>
    <w:rsid w:val="00542CC5"/>
    <w:rsid w:val="00545E09"/>
    <w:rsid w:val="005469D2"/>
    <w:rsid w:val="00547461"/>
    <w:rsid w:val="00550A45"/>
    <w:rsid w:val="00556A7E"/>
    <w:rsid w:val="00561016"/>
    <w:rsid w:val="0056600D"/>
    <w:rsid w:val="00586385"/>
    <w:rsid w:val="005B077A"/>
    <w:rsid w:val="005B413D"/>
    <w:rsid w:val="005B5479"/>
    <w:rsid w:val="005B58A7"/>
    <w:rsid w:val="005C61B9"/>
    <w:rsid w:val="005D1753"/>
    <w:rsid w:val="005D53A6"/>
    <w:rsid w:val="005D5BE8"/>
    <w:rsid w:val="005E0BA9"/>
    <w:rsid w:val="006046E9"/>
    <w:rsid w:val="00622B25"/>
    <w:rsid w:val="0063376B"/>
    <w:rsid w:val="00653EB3"/>
    <w:rsid w:val="006573EE"/>
    <w:rsid w:val="00661C31"/>
    <w:rsid w:val="00670234"/>
    <w:rsid w:val="00685876"/>
    <w:rsid w:val="006909F2"/>
    <w:rsid w:val="006912BC"/>
    <w:rsid w:val="006B4589"/>
    <w:rsid w:val="006B4FA6"/>
    <w:rsid w:val="006C01FF"/>
    <w:rsid w:val="006C13AC"/>
    <w:rsid w:val="006C6BC9"/>
    <w:rsid w:val="006D39E6"/>
    <w:rsid w:val="006D751D"/>
    <w:rsid w:val="006D7C34"/>
    <w:rsid w:val="006E329C"/>
    <w:rsid w:val="006E6B61"/>
    <w:rsid w:val="006F1DF4"/>
    <w:rsid w:val="006F24BB"/>
    <w:rsid w:val="006F5546"/>
    <w:rsid w:val="006F6B13"/>
    <w:rsid w:val="007008A5"/>
    <w:rsid w:val="007055EB"/>
    <w:rsid w:val="007120AD"/>
    <w:rsid w:val="00723225"/>
    <w:rsid w:val="00723C5F"/>
    <w:rsid w:val="00726E7C"/>
    <w:rsid w:val="007372E2"/>
    <w:rsid w:val="00743C85"/>
    <w:rsid w:val="00745260"/>
    <w:rsid w:val="00755561"/>
    <w:rsid w:val="00760682"/>
    <w:rsid w:val="00765AED"/>
    <w:rsid w:val="00775032"/>
    <w:rsid w:val="00775B15"/>
    <w:rsid w:val="00785A91"/>
    <w:rsid w:val="007874FA"/>
    <w:rsid w:val="007E087C"/>
    <w:rsid w:val="007E3B70"/>
    <w:rsid w:val="007F47A3"/>
    <w:rsid w:val="007F4CA4"/>
    <w:rsid w:val="007F5FD7"/>
    <w:rsid w:val="007F75ED"/>
    <w:rsid w:val="00806867"/>
    <w:rsid w:val="008075BD"/>
    <w:rsid w:val="0082642D"/>
    <w:rsid w:val="008341F4"/>
    <w:rsid w:val="0083603E"/>
    <w:rsid w:val="008405FD"/>
    <w:rsid w:val="008452E4"/>
    <w:rsid w:val="00845E91"/>
    <w:rsid w:val="00861E47"/>
    <w:rsid w:val="008744F1"/>
    <w:rsid w:val="00883A68"/>
    <w:rsid w:val="00886EFE"/>
    <w:rsid w:val="00895274"/>
    <w:rsid w:val="008A0C56"/>
    <w:rsid w:val="008A3168"/>
    <w:rsid w:val="008A4122"/>
    <w:rsid w:val="008B3F8F"/>
    <w:rsid w:val="008C2766"/>
    <w:rsid w:val="008C52BD"/>
    <w:rsid w:val="008D64D6"/>
    <w:rsid w:val="008D6B51"/>
    <w:rsid w:val="008E0554"/>
    <w:rsid w:val="008E633A"/>
    <w:rsid w:val="008F2E5E"/>
    <w:rsid w:val="008F517D"/>
    <w:rsid w:val="00906BF7"/>
    <w:rsid w:val="009348C8"/>
    <w:rsid w:val="00935BCB"/>
    <w:rsid w:val="00936AAE"/>
    <w:rsid w:val="00940DAD"/>
    <w:rsid w:val="00945FD0"/>
    <w:rsid w:val="009628A6"/>
    <w:rsid w:val="00962DD4"/>
    <w:rsid w:val="0096404B"/>
    <w:rsid w:val="00976C26"/>
    <w:rsid w:val="00976E99"/>
    <w:rsid w:val="009775D1"/>
    <w:rsid w:val="00980221"/>
    <w:rsid w:val="009A2065"/>
    <w:rsid w:val="009A4807"/>
    <w:rsid w:val="009A50A7"/>
    <w:rsid w:val="009A51EE"/>
    <w:rsid w:val="009B1CE0"/>
    <w:rsid w:val="009D2771"/>
    <w:rsid w:val="009D3536"/>
    <w:rsid w:val="009D606A"/>
    <w:rsid w:val="009E3F98"/>
    <w:rsid w:val="009E7C02"/>
    <w:rsid w:val="009F0A14"/>
    <w:rsid w:val="009F19A5"/>
    <w:rsid w:val="009F333F"/>
    <w:rsid w:val="00A00B96"/>
    <w:rsid w:val="00A13883"/>
    <w:rsid w:val="00A14068"/>
    <w:rsid w:val="00A166F0"/>
    <w:rsid w:val="00A203EA"/>
    <w:rsid w:val="00A26EB3"/>
    <w:rsid w:val="00A27D42"/>
    <w:rsid w:val="00A326FC"/>
    <w:rsid w:val="00A4320D"/>
    <w:rsid w:val="00A64269"/>
    <w:rsid w:val="00A6526E"/>
    <w:rsid w:val="00A665B9"/>
    <w:rsid w:val="00A67ED5"/>
    <w:rsid w:val="00A7179D"/>
    <w:rsid w:val="00A801CF"/>
    <w:rsid w:val="00A83781"/>
    <w:rsid w:val="00A85BD1"/>
    <w:rsid w:val="00A87CF0"/>
    <w:rsid w:val="00A910E5"/>
    <w:rsid w:val="00A94C2C"/>
    <w:rsid w:val="00AA13F3"/>
    <w:rsid w:val="00AC045A"/>
    <w:rsid w:val="00AC1D78"/>
    <w:rsid w:val="00AD089B"/>
    <w:rsid w:val="00AE0DAC"/>
    <w:rsid w:val="00AE223F"/>
    <w:rsid w:val="00AF0170"/>
    <w:rsid w:val="00AF07B2"/>
    <w:rsid w:val="00AF405F"/>
    <w:rsid w:val="00B05289"/>
    <w:rsid w:val="00B26893"/>
    <w:rsid w:val="00B31BA7"/>
    <w:rsid w:val="00B32B27"/>
    <w:rsid w:val="00B36A30"/>
    <w:rsid w:val="00B42852"/>
    <w:rsid w:val="00B44E3D"/>
    <w:rsid w:val="00B45B23"/>
    <w:rsid w:val="00B504AC"/>
    <w:rsid w:val="00B56F00"/>
    <w:rsid w:val="00B605B9"/>
    <w:rsid w:val="00B66B13"/>
    <w:rsid w:val="00B7636C"/>
    <w:rsid w:val="00B817B4"/>
    <w:rsid w:val="00B82618"/>
    <w:rsid w:val="00B8610E"/>
    <w:rsid w:val="00B91D1B"/>
    <w:rsid w:val="00B973A4"/>
    <w:rsid w:val="00BA7BBA"/>
    <w:rsid w:val="00BB009C"/>
    <w:rsid w:val="00BB23FE"/>
    <w:rsid w:val="00BB3424"/>
    <w:rsid w:val="00BC1218"/>
    <w:rsid w:val="00BC57D1"/>
    <w:rsid w:val="00BD0BF9"/>
    <w:rsid w:val="00BE0EC1"/>
    <w:rsid w:val="00BE1E18"/>
    <w:rsid w:val="00BE5BEE"/>
    <w:rsid w:val="00BE7DB3"/>
    <w:rsid w:val="00BF7529"/>
    <w:rsid w:val="00C13476"/>
    <w:rsid w:val="00C17F6C"/>
    <w:rsid w:val="00C2035E"/>
    <w:rsid w:val="00C271C8"/>
    <w:rsid w:val="00C34C13"/>
    <w:rsid w:val="00C3696C"/>
    <w:rsid w:val="00C42E0A"/>
    <w:rsid w:val="00C4702F"/>
    <w:rsid w:val="00C520FA"/>
    <w:rsid w:val="00C54208"/>
    <w:rsid w:val="00C56A19"/>
    <w:rsid w:val="00C9332C"/>
    <w:rsid w:val="00CA51C1"/>
    <w:rsid w:val="00CA76D4"/>
    <w:rsid w:val="00CB03CE"/>
    <w:rsid w:val="00CB0C97"/>
    <w:rsid w:val="00CB7E2B"/>
    <w:rsid w:val="00CC7C42"/>
    <w:rsid w:val="00CC7D8C"/>
    <w:rsid w:val="00CD5B9A"/>
    <w:rsid w:val="00CE08F5"/>
    <w:rsid w:val="00CE32B6"/>
    <w:rsid w:val="00CE4B86"/>
    <w:rsid w:val="00CE5918"/>
    <w:rsid w:val="00D07138"/>
    <w:rsid w:val="00D117D9"/>
    <w:rsid w:val="00D14FF7"/>
    <w:rsid w:val="00D213FD"/>
    <w:rsid w:val="00D30EAA"/>
    <w:rsid w:val="00D35FFB"/>
    <w:rsid w:val="00D42701"/>
    <w:rsid w:val="00D42E56"/>
    <w:rsid w:val="00D51D74"/>
    <w:rsid w:val="00D52084"/>
    <w:rsid w:val="00D56A74"/>
    <w:rsid w:val="00D607A9"/>
    <w:rsid w:val="00D61289"/>
    <w:rsid w:val="00D62274"/>
    <w:rsid w:val="00D6274F"/>
    <w:rsid w:val="00D65F59"/>
    <w:rsid w:val="00D7034A"/>
    <w:rsid w:val="00D70427"/>
    <w:rsid w:val="00D713BC"/>
    <w:rsid w:val="00D80387"/>
    <w:rsid w:val="00D819D8"/>
    <w:rsid w:val="00D85F76"/>
    <w:rsid w:val="00D922D5"/>
    <w:rsid w:val="00D973C3"/>
    <w:rsid w:val="00D97ECA"/>
    <w:rsid w:val="00DA7534"/>
    <w:rsid w:val="00DB4C4F"/>
    <w:rsid w:val="00DB51FB"/>
    <w:rsid w:val="00DB5CD3"/>
    <w:rsid w:val="00DC08C9"/>
    <w:rsid w:val="00DC08EF"/>
    <w:rsid w:val="00DC1FAB"/>
    <w:rsid w:val="00DE0DBC"/>
    <w:rsid w:val="00E07F74"/>
    <w:rsid w:val="00E136C4"/>
    <w:rsid w:val="00E21521"/>
    <w:rsid w:val="00E24EBB"/>
    <w:rsid w:val="00E26FDC"/>
    <w:rsid w:val="00E27669"/>
    <w:rsid w:val="00E3103D"/>
    <w:rsid w:val="00E32AB2"/>
    <w:rsid w:val="00E359E9"/>
    <w:rsid w:val="00E43DA4"/>
    <w:rsid w:val="00E5291D"/>
    <w:rsid w:val="00E54481"/>
    <w:rsid w:val="00E60DC2"/>
    <w:rsid w:val="00E71132"/>
    <w:rsid w:val="00E918C7"/>
    <w:rsid w:val="00E94A1A"/>
    <w:rsid w:val="00E97E94"/>
    <w:rsid w:val="00EA003E"/>
    <w:rsid w:val="00EA7BEC"/>
    <w:rsid w:val="00EB23B4"/>
    <w:rsid w:val="00EB2B84"/>
    <w:rsid w:val="00EB53D9"/>
    <w:rsid w:val="00EB58D7"/>
    <w:rsid w:val="00EB69E0"/>
    <w:rsid w:val="00EB7006"/>
    <w:rsid w:val="00EB7E3B"/>
    <w:rsid w:val="00EC50FC"/>
    <w:rsid w:val="00EC62C0"/>
    <w:rsid w:val="00ED172B"/>
    <w:rsid w:val="00ED6EA7"/>
    <w:rsid w:val="00EE391B"/>
    <w:rsid w:val="00EF3514"/>
    <w:rsid w:val="00F03E92"/>
    <w:rsid w:val="00F04849"/>
    <w:rsid w:val="00F07281"/>
    <w:rsid w:val="00F124CE"/>
    <w:rsid w:val="00F17CE4"/>
    <w:rsid w:val="00F230B9"/>
    <w:rsid w:val="00F40AFF"/>
    <w:rsid w:val="00F46865"/>
    <w:rsid w:val="00F67F7F"/>
    <w:rsid w:val="00F746D9"/>
    <w:rsid w:val="00F772D7"/>
    <w:rsid w:val="00F81C23"/>
    <w:rsid w:val="00F81ECB"/>
    <w:rsid w:val="00F8217C"/>
    <w:rsid w:val="00F83E16"/>
    <w:rsid w:val="00F91DBD"/>
    <w:rsid w:val="00FB4456"/>
    <w:rsid w:val="00FC3DA7"/>
    <w:rsid w:val="00FD085B"/>
    <w:rsid w:val="00FD16C6"/>
    <w:rsid w:val="00FE79B7"/>
    <w:rsid w:val="00FF09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7CCE89A"/>
  <w15:docId w15:val="{1A459219-F5A3-4A88-9705-E1AFB084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6893"/>
    <w:rPr>
      <w:rFonts w:ascii="Times New Roman" w:hAnsi="Times New Roman"/>
      <w:sz w:val="24"/>
      <w:szCs w:val="24"/>
      <w:lang w:val="en-GB" w:eastAsia="en-US"/>
    </w:rPr>
  </w:style>
  <w:style w:type="paragraph" w:styleId="Antrat1">
    <w:name w:val="heading 1"/>
    <w:basedOn w:val="prastasis"/>
    <w:next w:val="prastasis"/>
    <w:link w:val="Antrat1Diagrama"/>
    <w:uiPriority w:val="99"/>
    <w:qFormat/>
    <w:rsid w:val="00B44E3D"/>
    <w:pPr>
      <w:keepNext/>
      <w:keepLines/>
      <w:spacing w:before="240"/>
      <w:outlineLvl w:val="0"/>
    </w:pPr>
    <w:rPr>
      <w:rFonts w:ascii="Calibri Light" w:hAnsi="Calibri Light"/>
      <w:color w:val="2F5496"/>
      <w:sz w:val="32"/>
      <w:szCs w:val="20"/>
      <w:lang w:eastAsia="lt-LT"/>
    </w:rPr>
  </w:style>
  <w:style w:type="paragraph" w:styleId="Antrat6">
    <w:name w:val="heading 6"/>
    <w:basedOn w:val="prastasis"/>
    <w:next w:val="prastasis"/>
    <w:link w:val="Antrat6Diagrama"/>
    <w:uiPriority w:val="99"/>
    <w:qFormat/>
    <w:locked/>
    <w:rsid w:val="00561016"/>
    <w:pPr>
      <w:spacing w:before="240" w:after="60"/>
      <w:outlineLvl w:val="5"/>
    </w:pPr>
    <w:rPr>
      <w:rFonts w:ascii="Calibri" w:eastAsia="Times New Roman" w:hAnsi="Calibri"/>
      <w:b/>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uiPriority w:val="99"/>
    <w:locked/>
    <w:rPr>
      <w:rFonts w:ascii="Cambria" w:hAnsi="Cambria" w:cs="Times New Roman"/>
      <w:b/>
      <w:bCs/>
      <w:kern w:val="32"/>
      <w:sz w:val="32"/>
      <w:szCs w:val="32"/>
      <w:lang w:val="en-GB" w:eastAsia="en-US"/>
    </w:rPr>
  </w:style>
  <w:style w:type="character" w:customStyle="1" w:styleId="Heading6Char">
    <w:name w:val="Heading 6 Char"/>
    <w:basedOn w:val="Numatytasispastraiposriftas"/>
    <w:uiPriority w:val="99"/>
    <w:semiHidden/>
    <w:locked/>
    <w:rPr>
      <w:rFonts w:ascii="Calibri" w:hAnsi="Calibri" w:cs="Times New Roman"/>
      <w:b/>
      <w:bCs/>
      <w:lang w:val="en-GB" w:eastAsia="en-US"/>
    </w:rPr>
  </w:style>
  <w:style w:type="character" w:customStyle="1" w:styleId="Antrat1Diagrama">
    <w:name w:val="Antraštė 1 Diagrama"/>
    <w:link w:val="Antrat1"/>
    <w:uiPriority w:val="99"/>
    <w:locked/>
    <w:rsid w:val="00B44E3D"/>
    <w:rPr>
      <w:rFonts w:ascii="Calibri Light" w:hAnsi="Calibri Light"/>
      <w:color w:val="2F5496"/>
      <w:sz w:val="32"/>
      <w:lang w:val="en-GB"/>
    </w:rPr>
  </w:style>
  <w:style w:type="paragraph" w:styleId="Antrats">
    <w:name w:val="header"/>
    <w:aliases w:val="Viršutinis kolontitulas1,Viršutinis kolontitulas Diagrama Diagrama Diagrama1,Viršutinis kolontitulas Diagrama Diagrama Diagrama Diagrama1,Viršutinis kolontitulas Diagrama Diagrama Diagrama Diagrama Diagrama Diagrama Diagrama"/>
    <w:basedOn w:val="prastasis"/>
    <w:link w:val="AntratsDiagrama"/>
    <w:uiPriority w:val="99"/>
    <w:rsid w:val="00B26893"/>
    <w:pPr>
      <w:tabs>
        <w:tab w:val="center" w:pos="4819"/>
        <w:tab w:val="right" w:pos="9638"/>
      </w:tabs>
    </w:pPr>
    <w:rPr>
      <w:szCs w:val="20"/>
      <w:lang w:eastAsia="lt-LT"/>
    </w:rPr>
  </w:style>
  <w:style w:type="character" w:customStyle="1" w:styleId="HeaderChar">
    <w:name w:val="Header Char"/>
    <w:aliases w:val="Viršutinis kolontitulas1 Char,Viršutinis kolontitulas Diagrama Diagrama Diagrama1 Char,Viršutinis kolontitulas Diagrama Diagrama Diagrama Diagrama1 Char"/>
    <w:basedOn w:val="Numatytasispastraiposriftas"/>
    <w:uiPriority w:val="99"/>
    <w:semiHidden/>
    <w:locked/>
    <w:rPr>
      <w:rFonts w:ascii="Times New Roman" w:hAnsi="Times New Roman" w:cs="Times New Roman"/>
      <w:sz w:val="24"/>
      <w:szCs w:val="24"/>
      <w:lang w:val="en-GB" w:eastAsia="en-US"/>
    </w:rPr>
  </w:style>
  <w:style w:type="character" w:customStyle="1" w:styleId="AntratsDiagrama">
    <w:name w:val="Antraštės Diagrama"/>
    <w:aliases w:val="Viršutinis kolontitulas1 Diagrama,Viršutinis kolontitulas Diagrama Diagrama Diagrama1 Diagrama,Viršutinis kolontitulas Diagrama Diagrama Diagrama Diagrama1 Diagrama"/>
    <w:link w:val="Antrats"/>
    <w:uiPriority w:val="99"/>
    <w:locked/>
    <w:rsid w:val="00B26893"/>
    <w:rPr>
      <w:rFonts w:ascii="Times New Roman" w:hAnsi="Times New Roman"/>
      <w:sz w:val="24"/>
      <w:lang w:val="en-GB"/>
    </w:rPr>
  </w:style>
  <w:style w:type="paragraph" w:styleId="Porat">
    <w:name w:val="footer"/>
    <w:basedOn w:val="prastasis"/>
    <w:link w:val="PoratDiagrama"/>
    <w:uiPriority w:val="99"/>
    <w:rsid w:val="00B26893"/>
    <w:pPr>
      <w:tabs>
        <w:tab w:val="center" w:pos="4819"/>
        <w:tab w:val="right" w:pos="9638"/>
      </w:tabs>
    </w:pPr>
    <w:rPr>
      <w:szCs w:val="20"/>
      <w:lang w:eastAsia="lt-LT"/>
    </w:rPr>
  </w:style>
  <w:style w:type="character" w:customStyle="1" w:styleId="FooterChar">
    <w:name w:val="Footer Char"/>
    <w:basedOn w:val="Numatytasispastraiposriftas"/>
    <w:uiPriority w:val="99"/>
    <w:semiHidden/>
    <w:locked/>
    <w:rPr>
      <w:rFonts w:ascii="Times New Roman" w:hAnsi="Times New Roman" w:cs="Times New Roman"/>
      <w:sz w:val="24"/>
      <w:szCs w:val="24"/>
      <w:lang w:val="en-GB" w:eastAsia="en-US"/>
    </w:rPr>
  </w:style>
  <w:style w:type="character" w:customStyle="1" w:styleId="PoratDiagrama">
    <w:name w:val="Poraštė Diagrama"/>
    <w:link w:val="Porat"/>
    <w:uiPriority w:val="99"/>
    <w:locked/>
    <w:rsid w:val="00B26893"/>
    <w:rPr>
      <w:rFonts w:ascii="Times New Roman" w:hAnsi="Times New Roman"/>
      <w:sz w:val="24"/>
      <w:lang w:val="en-GB"/>
    </w:rPr>
  </w:style>
  <w:style w:type="character" w:styleId="Vietosrezervavimoenklotekstas">
    <w:name w:val="Placeholder Text"/>
    <w:basedOn w:val="Numatytasispastraiposriftas"/>
    <w:uiPriority w:val="99"/>
    <w:semiHidden/>
    <w:rsid w:val="00C271C8"/>
    <w:rPr>
      <w:rFonts w:cs="Times New Roman"/>
      <w:color w:val="808080"/>
    </w:rPr>
  </w:style>
  <w:style w:type="paragraph" w:styleId="Betarp">
    <w:name w:val="No Spacing"/>
    <w:link w:val="BetarpDiagrama"/>
    <w:uiPriority w:val="99"/>
    <w:qFormat/>
    <w:rsid w:val="00E26FDC"/>
    <w:rPr>
      <w:rFonts w:eastAsia="Times New Roman"/>
      <w:lang w:val="en-US" w:eastAsia="en-US"/>
    </w:rPr>
  </w:style>
  <w:style w:type="character" w:customStyle="1" w:styleId="BetarpDiagrama">
    <w:name w:val="Be tarpų Diagrama"/>
    <w:link w:val="Betarp"/>
    <w:uiPriority w:val="99"/>
    <w:locked/>
    <w:rsid w:val="00E26FDC"/>
    <w:rPr>
      <w:rFonts w:eastAsia="Times New Roman"/>
      <w:sz w:val="22"/>
      <w:lang w:val="en-US" w:eastAsia="en-US"/>
    </w:rPr>
  </w:style>
  <w:style w:type="paragraph" w:styleId="Sraopastraipa">
    <w:name w:val="List Paragraph"/>
    <w:aliases w:val="List Paragr1,Buletai"/>
    <w:basedOn w:val="prastasis"/>
    <w:link w:val="SraopastraipaDiagrama"/>
    <w:uiPriority w:val="99"/>
    <w:qFormat/>
    <w:rsid w:val="008F2E5E"/>
    <w:pPr>
      <w:ind w:left="720"/>
      <w:contextualSpacing/>
    </w:pPr>
    <w:rPr>
      <w:szCs w:val="20"/>
      <w:lang w:val="lt-LT" w:eastAsia="lt-LT"/>
    </w:rPr>
  </w:style>
  <w:style w:type="character" w:styleId="Hipersaitas">
    <w:name w:val="Hyperlink"/>
    <w:basedOn w:val="Numatytasispastraiposriftas"/>
    <w:uiPriority w:val="99"/>
    <w:rsid w:val="00FB4456"/>
    <w:rPr>
      <w:rFonts w:cs="Times New Roman"/>
      <w:color w:val="0563C1"/>
      <w:u w:val="single"/>
    </w:rPr>
  </w:style>
  <w:style w:type="character" w:customStyle="1" w:styleId="SraopastraipaDiagrama">
    <w:name w:val="Sąrašo pastraipa Diagrama"/>
    <w:aliases w:val="List Paragr1 Diagrama,Buletai Diagrama"/>
    <w:link w:val="Sraopastraipa"/>
    <w:uiPriority w:val="99"/>
    <w:locked/>
    <w:rsid w:val="00775032"/>
    <w:rPr>
      <w:rFonts w:ascii="Times New Roman" w:hAnsi="Times New Roman"/>
      <w:sz w:val="24"/>
      <w:lang w:eastAsia="lt-LT"/>
    </w:rPr>
  </w:style>
  <w:style w:type="paragraph" w:styleId="Turinioantrat">
    <w:name w:val="TOC Heading"/>
    <w:basedOn w:val="Antrat1"/>
    <w:next w:val="prastasis"/>
    <w:uiPriority w:val="99"/>
    <w:qFormat/>
    <w:rsid w:val="00B44E3D"/>
    <w:pPr>
      <w:spacing w:line="259" w:lineRule="auto"/>
      <w:outlineLvl w:val="9"/>
    </w:pPr>
    <w:rPr>
      <w:lang w:val="en-US"/>
    </w:rPr>
  </w:style>
  <w:style w:type="paragraph" w:customStyle="1" w:styleId="tajtip">
    <w:name w:val="tajtip"/>
    <w:basedOn w:val="prastasis"/>
    <w:uiPriority w:val="99"/>
    <w:rsid w:val="005377A2"/>
    <w:pPr>
      <w:spacing w:before="100" w:beforeAutospacing="1" w:after="100" w:afterAutospacing="1"/>
    </w:pPr>
    <w:rPr>
      <w:lang w:val="lt-LT" w:eastAsia="lt-LT"/>
    </w:rPr>
  </w:style>
  <w:style w:type="paragraph" w:styleId="Puslapioinaostekstas">
    <w:name w:val="footnote text"/>
    <w:aliases w:val="Char,Footnote Text Char1,Footnote Text Char Char,Footnote Text Char1 Char Char,Footnote Text Char Char Char Char,Char Char Char Char,Footnote Text Char Char1 Char1,Char Char Char Char Char Char,Char Char Char,f"/>
    <w:basedOn w:val="prastasis"/>
    <w:link w:val="PuslapioinaostekstasDiagrama"/>
    <w:uiPriority w:val="99"/>
    <w:rsid w:val="006B4FA6"/>
    <w:rPr>
      <w:rFonts w:ascii="Calibri" w:eastAsia="Times New Roman" w:hAnsi="Calibri"/>
      <w:sz w:val="20"/>
      <w:szCs w:val="20"/>
      <w:lang w:val="lt-LT"/>
    </w:rPr>
  </w:style>
  <w:style w:type="character" w:customStyle="1" w:styleId="PuslapioinaostekstasDiagrama">
    <w:name w:val="Puslapio išnašos tekstas Diagrama"/>
    <w:aliases w:val="Char Diagrama,Footnote Text Char1 Diagrama,Footnote Text Char Char Diagrama,Footnote Text Char1 Char Char Diagrama,Footnote Text Char Char Char Char Diagrama,Char Char Char Char Diagrama,Char Char Char Diagrama"/>
    <w:basedOn w:val="Numatytasispastraiposriftas"/>
    <w:link w:val="Puslapioinaostekstas"/>
    <w:uiPriority w:val="99"/>
    <w:semiHidden/>
    <w:locked/>
    <w:rsid w:val="00E3103D"/>
    <w:rPr>
      <w:rFonts w:ascii="Segoe UI" w:hAnsi="Segoe UI"/>
      <w:sz w:val="18"/>
      <w:lang w:val="en-GB"/>
    </w:rPr>
  </w:style>
  <w:style w:type="character" w:customStyle="1" w:styleId="BodyTextIndentChar1">
    <w:name w:val="Body Text Indent Char1"/>
    <w:uiPriority w:val="99"/>
    <w:semiHidden/>
    <w:locked/>
    <w:rsid w:val="009F333F"/>
    <w:rPr>
      <w:rFonts w:ascii="Times New Roman" w:hAnsi="Times New Roman" w:cs="Times New Roman"/>
      <w:sz w:val="24"/>
      <w:lang w:val="en-GB" w:eastAsia="en-US"/>
    </w:rPr>
  </w:style>
  <w:style w:type="character" w:styleId="Puslapioinaosnuoroda">
    <w:name w:val="footnote reference"/>
    <w:aliases w:val="Footnote symbol,Išnaša,BVI fnr,fr,ftref,16 Point,Superscript 6 Point,Voetnootverwijzing,Times 10 Point,Exposant 3 Point,Footnote Reference Superscript,Footnote number,o,Footnotemark,FR,Footnotemark1,Footnotemark2,Ref"/>
    <w:basedOn w:val="Numatytasispastraiposriftas"/>
    <w:uiPriority w:val="99"/>
    <w:rsid w:val="006B4FA6"/>
    <w:rPr>
      <w:rFonts w:cs="Times New Roman"/>
      <w:vertAlign w:val="superscript"/>
    </w:rPr>
  </w:style>
  <w:style w:type="paragraph" w:customStyle="1" w:styleId="taltipfb">
    <w:name w:val="taltipfb"/>
    <w:basedOn w:val="prastasis"/>
    <w:uiPriority w:val="99"/>
    <w:rsid w:val="006B4FA6"/>
    <w:pPr>
      <w:spacing w:before="100" w:beforeAutospacing="1" w:after="100" w:afterAutospacing="1"/>
    </w:pPr>
    <w:rPr>
      <w:lang w:val="lt-LT" w:eastAsia="lt-LT"/>
    </w:rPr>
  </w:style>
  <w:style w:type="paragraph" w:customStyle="1" w:styleId="Hyperlink1">
    <w:name w:val="Hyperlink1"/>
    <w:uiPriority w:val="99"/>
    <w:rsid w:val="000A3BAA"/>
    <w:pPr>
      <w:autoSpaceDE w:val="0"/>
      <w:autoSpaceDN w:val="0"/>
      <w:adjustRightInd w:val="0"/>
      <w:ind w:firstLine="312"/>
      <w:jc w:val="both"/>
    </w:pPr>
    <w:rPr>
      <w:rFonts w:ascii="TimesLT" w:hAnsi="TimesLT"/>
      <w:sz w:val="20"/>
      <w:szCs w:val="20"/>
      <w:lang w:val="en-US" w:eastAsia="en-US"/>
    </w:rPr>
  </w:style>
  <w:style w:type="character" w:styleId="Grietas">
    <w:name w:val="Strong"/>
    <w:basedOn w:val="Numatytasispastraiposriftas"/>
    <w:uiPriority w:val="99"/>
    <w:qFormat/>
    <w:rsid w:val="00935BCB"/>
    <w:rPr>
      <w:rFonts w:cs="Times New Roman"/>
      <w:b/>
    </w:rPr>
  </w:style>
  <w:style w:type="table" w:styleId="Lentelstinklelis">
    <w:name w:val="Table Grid"/>
    <w:basedOn w:val="prastojilentel"/>
    <w:uiPriority w:val="99"/>
    <w:rsid w:val="004164D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560BD"/>
    <w:pPr>
      <w:spacing w:before="100" w:beforeAutospacing="1" w:after="119"/>
    </w:pPr>
    <w:rPr>
      <w:lang w:val="lt-LT" w:eastAsia="lt-LT"/>
    </w:rPr>
  </w:style>
  <w:style w:type="paragraph" w:styleId="Pagrindinistekstas">
    <w:name w:val="Body Text"/>
    <w:basedOn w:val="prastasis"/>
    <w:link w:val="PagrindinistekstasDiagrama"/>
    <w:uiPriority w:val="99"/>
    <w:rsid w:val="00487E7B"/>
    <w:pPr>
      <w:spacing w:line="360" w:lineRule="auto"/>
      <w:jc w:val="center"/>
    </w:pPr>
    <w:rPr>
      <w:b/>
      <w:szCs w:val="20"/>
      <w:lang w:eastAsia="lt-LT"/>
    </w:rPr>
  </w:style>
  <w:style w:type="character" w:customStyle="1" w:styleId="BodyTextChar">
    <w:name w:val="Body Text Char"/>
    <w:basedOn w:val="Numatytasispastraiposriftas"/>
    <w:uiPriority w:val="99"/>
    <w:semiHidden/>
    <w:locked/>
    <w:rPr>
      <w:rFonts w:ascii="Times New Roman" w:hAnsi="Times New Roman" w:cs="Times New Roman"/>
      <w:sz w:val="24"/>
      <w:szCs w:val="24"/>
      <w:lang w:val="en-GB" w:eastAsia="en-US"/>
    </w:rPr>
  </w:style>
  <w:style w:type="character" w:customStyle="1" w:styleId="PagrindinistekstasDiagrama">
    <w:name w:val="Pagrindinis tekstas Diagrama"/>
    <w:link w:val="Pagrindinistekstas"/>
    <w:uiPriority w:val="99"/>
    <w:locked/>
    <w:rsid w:val="00487E7B"/>
    <w:rPr>
      <w:rFonts w:ascii="Times New Roman" w:hAnsi="Times New Roman"/>
      <w:b/>
      <w:sz w:val="24"/>
      <w:lang w:val="en-GB"/>
    </w:rPr>
  </w:style>
  <w:style w:type="paragraph" w:styleId="Debesliotekstas">
    <w:name w:val="Balloon Text"/>
    <w:basedOn w:val="prastasis"/>
    <w:link w:val="DebesliotekstasDiagrama"/>
    <w:uiPriority w:val="99"/>
    <w:semiHidden/>
    <w:rsid w:val="00E3103D"/>
    <w:rPr>
      <w:rFonts w:ascii="Segoe UI" w:hAnsi="Segoe UI"/>
      <w:sz w:val="18"/>
      <w:szCs w:val="20"/>
      <w:lang w:eastAsia="lt-LT"/>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val="en-GB" w:eastAsia="en-US"/>
    </w:rPr>
  </w:style>
  <w:style w:type="character" w:customStyle="1" w:styleId="Antrat6Diagrama">
    <w:name w:val="Antraštė 6 Diagrama"/>
    <w:link w:val="Antrat6"/>
    <w:uiPriority w:val="99"/>
    <w:semiHidden/>
    <w:locked/>
    <w:rsid w:val="00561016"/>
    <w:rPr>
      <w:rFonts w:ascii="Calibri" w:hAnsi="Calibri"/>
      <w:b/>
      <w:sz w:val="22"/>
      <w:lang w:val="en-GB" w:eastAsia="en-US"/>
    </w:rPr>
  </w:style>
  <w:style w:type="paragraph" w:customStyle="1" w:styleId="Default">
    <w:name w:val="Default"/>
    <w:uiPriority w:val="99"/>
    <w:rsid w:val="00DB5CD3"/>
    <w:pPr>
      <w:autoSpaceDE w:val="0"/>
      <w:autoSpaceDN w:val="0"/>
      <w:adjustRightInd w:val="0"/>
    </w:pPr>
    <w:rPr>
      <w:rFonts w:ascii="Segoe UI" w:eastAsia="Times New Roman" w:hAnsi="Segoe UI" w:cs="Segoe UI"/>
      <w:color w:val="000000"/>
      <w:sz w:val="24"/>
      <w:szCs w:val="24"/>
      <w:lang w:eastAsia="en-US"/>
    </w:rPr>
  </w:style>
  <w:style w:type="paragraph" w:customStyle="1" w:styleId="Antrat91">
    <w:name w:val="Antraštė 91"/>
    <w:basedOn w:val="Standard"/>
    <w:next w:val="Standard"/>
    <w:uiPriority w:val="99"/>
    <w:rsid w:val="000F356D"/>
    <w:pPr>
      <w:tabs>
        <w:tab w:val="left" w:pos="3168"/>
      </w:tabs>
      <w:spacing w:before="240" w:after="60"/>
      <w:ind w:left="1584" w:hanging="1584"/>
      <w:outlineLvl w:val="8"/>
    </w:pPr>
    <w:rPr>
      <w:rFonts w:ascii="Arial" w:eastAsia="Times New Roman" w:hAnsi="Arial" w:cs="Arial"/>
      <w:sz w:val="22"/>
      <w:szCs w:val="22"/>
      <w:lang w:val="lt-LT" w:eastAsia="lt-LT"/>
    </w:rPr>
  </w:style>
  <w:style w:type="character" w:customStyle="1" w:styleId="Numatytasispastraiposriftas1">
    <w:name w:val="Numatytasis pastraipos šriftas1"/>
    <w:uiPriority w:val="99"/>
    <w:rsid w:val="000F356D"/>
  </w:style>
  <w:style w:type="paragraph" w:customStyle="1" w:styleId="Standard">
    <w:name w:val="Standard"/>
    <w:uiPriority w:val="99"/>
    <w:rsid w:val="000F356D"/>
    <w:pPr>
      <w:suppressAutoHyphens/>
      <w:autoSpaceDN w:val="0"/>
      <w:textAlignment w:val="baseline"/>
    </w:pPr>
    <w:rPr>
      <w:rFonts w:ascii="Times New Roman" w:hAnsi="Times New Roman"/>
      <w:sz w:val="24"/>
      <w:szCs w:val="24"/>
      <w:lang w:val="en-GB" w:eastAsia="en-US"/>
    </w:rPr>
  </w:style>
  <w:style w:type="character" w:customStyle="1" w:styleId="normal-h">
    <w:name w:val="normal-h"/>
    <w:uiPriority w:val="99"/>
    <w:rsid w:val="000F356D"/>
  </w:style>
  <w:style w:type="paragraph" w:customStyle="1" w:styleId="prastasis1">
    <w:name w:val="Įprastasis1"/>
    <w:uiPriority w:val="99"/>
    <w:rsid w:val="00460EAA"/>
    <w:pPr>
      <w:widowControl w:val="0"/>
      <w:suppressAutoHyphens/>
      <w:autoSpaceDN w:val="0"/>
      <w:textAlignment w:val="baseline"/>
    </w:pPr>
    <w:rPr>
      <w:rFonts w:ascii="Times New Roman" w:hAnsi="Times New Roman"/>
      <w:sz w:val="24"/>
      <w:szCs w:val="20"/>
    </w:rPr>
  </w:style>
  <w:style w:type="character" w:customStyle="1" w:styleId="Puslapioinaosnuoroda1">
    <w:name w:val="Puslapio išnašos nuoroda1"/>
    <w:uiPriority w:val="99"/>
    <w:rsid w:val="00460EAA"/>
    <w:rPr>
      <w:position w:val="0"/>
      <w:vertAlign w:val="superscript"/>
    </w:rPr>
  </w:style>
  <w:style w:type="paragraph" w:customStyle="1" w:styleId="Puslapioinaostekstas1">
    <w:name w:val="Puslapio išnašos tekstas1"/>
    <w:basedOn w:val="prastasis1"/>
    <w:uiPriority w:val="99"/>
    <w:rsid w:val="00460EAA"/>
    <w:pPr>
      <w:suppressAutoHyphens w:val="0"/>
    </w:pPr>
    <w:rPr>
      <w:sz w:val="20"/>
    </w:rPr>
  </w:style>
  <w:style w:type="character" w:customStyle="1" w:styleId="WW-FootnoteReference12345">
    <w:name w:val="WW-Footnote Reference12345"/>
    <w:uiPriority w:val="99"/>
    <w:rsid w:val="00460EAA"/>
    <w:rPr>
      <w:position w:val="0"/>
      <w:vertAlign w:val="superscript"/>
    </w:rPr>
  </w:style>
  <w:style w:type="character" w:customStyle="1" w:styleId="Hipersaitas1">
    <w:name w:val="Hipersaitas1"/>
    <w:uiPriority w:val="99"/>
    <w:rsid w:val="0011372D"/>
    <w:rPr>
      <w:color w:val="0000FF"/>
      <w:u w:val="single"/>
    </w:rPr>
  </w:style>
  <w:style w:type="character" w:customStyle="1" w:styleId="FootnoteCharacters">
    <w:name w:val="Footnote Characters"/>
    <w:uiPriority w:val="99"/>
    <w:rsid w:val="00484F13"/>
    <w:rPr>
      <w:position w:val="0"/>
      <w:vertAlign w:val="superscript"/>
    </w:rPr>
  </w:style>
  <w:style w:type="character" w:customStyle="1" w:styleId="Nerykuspabraukimas1">
    <w:name w:val="Neryškus pabraukimas1"/>
    <w:uiPriority w:val="99"/>
    <w:rsid w:val="000E6342"/>
    <w:rPr>
      <w:i/>
      <w:color w:val="808080"/>
    </w:rPr>
  </w:style>
  <w:style w:type="paragraph" w:styleId="Pagrindiniotekstotrauka">
    <w:name w:val="Body Text Indent"/>
    <w:basedOn w:val="prastasis"/>
    <w:link w:val="PagrindiniotekstotraukaDiagrama"/>
    <w:uiPriority w:val="99"/>
    <w:semiHidden/>
    <w:rsid w:val="009F333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Pr>
      <w:rFonts w:ascii="Times New Roman" w:hAnsi="Times New Roman" w:cs="Times New Roman"/>
      <w:sz w:val="24"/>
      <w:szCs w:val="24"/>
      <w:lang w:val="en-GB" w:eastAsia="en-US"/>
    </w:rPr>
  </w:style>
  <w:style w:type="character" w:customStyle="1" w:styleId="Neapdorotaspaminjimas1">
    <w:name w:val="Neapdorotas paminėjimas1"/>
    <w:uiPriority w:val="99"/>
    <w:semiHidden/>
    <w:rsid w:val="00F81ECB"/>
    <w:rPr>
      <w:color w:val="605E5C"/>
      <w:shd w:val="clear" w:color="auto" w:fill="E1DFDD"/>
    </w:rPr>
  </w:style>
  <w:style w:type="numbering" w:customStyle="1" w:styleId="WWNum31">
    <w:name w:val="WWNum31"/>
    <w:rsid w:val="007975D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215">
      <w:marLeft w:val="0"/>
      <w:marRight w:val="0"/>
      <w:marTop w:val="0"/>
      <w:marBottom w:val="0"/>
      <w:divBdr>
        <w:top w:val="none" w:sz="0" w:space="0" w:color="auto"/>
        <w:left w:val="none" w:sz="0" w:space="0" w:color="auto"/>
        <w:bottom w:val="none" w:sz="0" w:space="0" w:color="auto"/>
        <w:right w:val="none" w:sz="0" w:space="0" w:color="auto"/>
      </w:divBdr>
      <w:divsChild>
        <w:div w:id="451481216">
          <w:marLeft w:val="547"/>
          <w:marRight w:val="0"/>
          <w:marTop w:val="0"/>
          <w:marBottom w:val="0"/>
          <w:divBdr>
            <w:top w:val="none" w:sz="0" w:space="0" w:color="auto"/>
            <w:left w:val="none" w:sz="0" w:space="0" w:color="auto"/>
            <w:bottom w:val="none" w:sz="0" w:space="0" w:color="auto"/>
            <w:right w:val="none" w:sz="0" w:space="0" w:color="auto"/>
          </w:divBdr>
        </w:div>
      </w:divsChild>
    </w:div>
    <w:div w:id="451481217">
      <w:marLeft w:val="0"/>
      <w:marRight w:val="0"/>
      <w:marTop w:val="0"/>
      <w:marBottom w:val="0"/>
      <w:divBdr>
        <w:top w:val="none" w:sz="0" w:space="0" w:color="auto"/>
        <w:left w:val="none" w:sz="0" w:space="0" w:color="auto"/>
        <w:bottom w:val="none" w:sz="0" w:space="0" w:color="auto"/>
        <w:right w:val="none" w:sz="0" w:space="0" w:color="auto"/>
      </w:divBdr>
    </w:div>
    <w:div w:id="451481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isiadory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isiadorys.l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16743</Words>
  <Characters>9544</Characters>
  <Application>Microsoft Office Word</Application>
  <DocSecurity>0</DocSecurity>
  <Lines>79</Lines>
  <Paragraphs>52</Paragraphs>
  <ScaleCrop>false</ScaleCrop>
  <Company/>
  <LinksUpToDate>false</LinksUpToDate>
  <CharactersWithSpaces>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 metų veiklos ataskaita</dc:creator>
  <cp:keywords/>
  <dc:description/>
  <cp:lastModifiedBy>R.Jankauskas</cp:lastModifiedBy>
  <cp:revision>2</cp:revision>
  <cp:lastPrinted>2020-02-04T07:26:00Z</cp:lastPrinted>
  <dcterms:created xsi:type="dcterms:W3CDTF">2020-03-02T06:55:00Z</dcterms:created>
  <dcterms:modified xsi:type="dcterms:W3CDTF">2020-03-02T06:55:00Z</dcterms:modified>
</cp:coreProperties>
</file>